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6E2B" w:rsidRPr="00EA0C68" w:rsidRDefault="00E05DE1" w:rsidP="00EA0C68">
      <w:pPr>
        <w:spacing w:after="200" w:line="360" w:lineRule="auto"/>
        <w:jc w:val="both"/>
        <w:rPr>
          <w:rFonts w:ascii="Times New Roman" w:hAnsi="Times New Roman" w:cs="Times New Roman"/>
          <w:sz w:val="28"/>
          <w:szCs w:val="28"/>
        </w:rPr>
      </w:pPr>
      <w:r w:rsidRPr="00EA0C68">
        <w:rPr>
          <w:rFonts w:ascii="Times New Roman" w:hAnsi="Times New Roman" w:cs="Times New Roman"/>
          <w:b/>
          <w:bCs/>
          <w:sz w:val="28"/>
          <w:szCs w:val="28"/>
        </w:rPr>
        <w:t xml:space="preserve">1 </w:t>
      </w:r>
      <w:r w:rsidR="004D69CD" w:rsidRPr="00EA0C68">
        <w:rPr>
          <w:rFonts w:ascii="Times New Roman" w:hAnsi="Times New Roman" w:cs="Times New Roman"/>
          <w:b/>
          <w:bCs/>
          <w:sz w:val="28"/>
          <w:szCs w:val="28"/>
        </w:rPr>
        <w:t>Introduction</w:t>
      </w:r>
    </w:p>
    <w:p w:rsidR="00A677A8" w:rsidRPr="00EA0C68" w:rsidRDefault="00A677A8" w:rsidP="00050B25">
      <w:pPr>
        <w:spacing w:after="200" w:line="360" w:lineRule="auto"/>
        <w:ind w:firstLine="708"/>
        <w:jc w:val="both"/>
        <w:rPr>
          <w:rFonts w:ascii="Times New Roman" w:hAnsi="Times New Roman" w:cs="Times New Roman"/>
          <w:sz w:val="24"/>
          <w:szCs w:val="24"/>
        </w:rPr>
      </w:pPr>
      <w:bookmarkStart w:id="0" w:name="OLE_LINK19"/>
      <w:bookmarkStart w:id="1" w:name="OLE_LINK41"/>
      <w:r w:rsidRPr="00EA0C68">
        <w:rPr>
          <w:rFonts w:ascii="Times New Roman" w:hAnsi="Times New Roman" w:cs="Times New Roman"/>
          <w:sz w:val="24"/>
          <w:szCs w:val="24"/>
        </w:rPr>
        <w:t>Le routage désigne le mécan</w:t>
      </w:r>
      <w:r w:rsidR="00232FDB" w:rsidRPr="00EA0C68">
        <w:rPr>
          <w:rFonts w:ascii="Times New Roman" w:hAnsi="Times New Roman" w:cs="Times New Roman"/>
          <w:sz w:val="24"/>
          <w:szCs w:val="24"/>
        </w:rPr>
        <w:t>isme par lequel les données des nœuds</w:t>
      </w:r>
      <w:r w:rsidRPr="00EA0C68">
        <w:rPr>
          <w:rFonts w:ascii="Times New Roman" w:hAnsi="Times New Roman" w:cs="Times New Roman"/>
          <w:sz w:val="24"/>
          <w:szCs w:val="24"/>
        </w:rPr>
        <w:t xml:space="preserve"> expéditeur sont</w:t>
      </w:r>
      <w:r w:rsidR="00E82A49" w:rsidRPr="00EA0C68">
        <w:rPr>
          <w:rFonts w:ascii="Times New Roman" w:hAnsi="Times New Roman" w:cs="Times New Roman"/>
          <w:sz w:val="24"/>
          <w:szCs w:val="24"/>
        </w:rPr>
        <w:t xml:space="preserve"> </w:t>
      </w:r>
      <w:r w:rsidRPr="00EA0C68">
        <w:rPr>
          <w:rFonts w:ascii="Times New Roman" w:hAnsi="Times New Roman" w:cs="Times New Roman"/>
          <w:sz w:val="24"/>
          <w:szCs w:val="24"/>
        </w:rPr>
        <w:t xml:space="preserve">acheminées jusqu’à leur destinataire, même si aucun </w:t>
      </w:r>
      <w:r w:rsidR="00E82A49" w:rsidRPr="00EA0C68">
        <w:rPr>
          <w:rFonts w:ascii="Times New Roman" w:hAnsi="Times New Roman" w:cs="Times New Roman"/>
          <w:sz w:val="24"/>
          <w:szCs w:val="24"/>
        </w:rPr>
        <w:t xml:space="preserve">information sur </w:t>
      </w:r>
      <w:r w:rsidRPr="00EA0C68">
        <w:rPr>
          <w:rFonts w:ascii="Times New Roman" w:hAnsi="Times New Roman" w:cs="Times New Roman"/>
          <w:sz w:val="24"/>
          <w:szCs w:val="24"/>
        </w:rPr>
        <w:t>le chemin complet</w:t>
      </w:r>
      <w:r w:rsidR="00E82A49" w:rsidRPr="00EA0C68">
        <w:rPr>
          <w:rFonts w:ascii="Times New Roman" w:hAnsi="Times New Roman" w:cs="Times New Roman"/>
          <w:sz w:val="24"/>
          <w:szCs w:val="24"/>
        </w:rPr>
        <w:t xml:space="preserve"> </w:t>
      </w:r>
      <w:r w:rsidRPr="00EA0C68">
        <w:rPr>
          <w:rFonts w:ascii="Times New Roman" w:hAnsi="Times New Roman" w:cs="Times New Roman"/>
          <w:sz w:val="24"/>
          <w:szCs w:val="24"/>
        </w:rPr>
        <w:t>que les données devront suivre.</w:t>
      </w:r>
      <w:bookmarkEnd w:id="0"/>
      <w:bookmarkEnd w:id="1"/>
      <w:r w:rsidR="00050B25">
        <w:rPr>
          <w:rFonts w:ascii="Times New Roman" w:hAnsi="Times New Roman" w:cs="Times New Roman"/>
          <w:sz w:val="24"/>
          <w:szCs w:val="24"/>
        </w:rPr>
        <w:t xml:space="preserve"> </w:t>
      </w:r>
      <w:r w:rsidR="00E82A49" w:rsidRPr="00EA0C68">
        <w:rPr>
          <w:rFonts w:ascii="Times New Roman" w:hAnsi="Times New Roman" w:cs="Times New Roman"/>
          <w:sz w:val="24"/>
          <w:szCs w:val="24"/>
        </w:rPr>
        <w:t>Dans le cas où le nœud destination se trouve dans la portée de communication du nœud source, le routage devient évident et aucun protocole de routage n’est initié, ce qu’on appelle envoi direct ou à un seul saut. Mais ce cas est généralement rare dans les réseaux de capteurs. Un nœud source peut avoir besoin de transférer des données à un autre nœud qui ne se trouve pas dans sa portée de communication, ce qui exige</w:t>
      </w:r>
      <w:r w:rsidR="00232FDB" w:rsidRPr="00EA0C68">
        <w:rPr>
          <w:rFonts w:ascii="Times New Roman" w:hAnsi="Times New Roman" w:cs="Times New Roman"/>
          <w:sz w:val="24"/>
          <w:szCs w:val="24"/>
        </w:rPr>
        <w:t xml:space="preserve"> </w:t>
      </w:r>
      <w:r w:rsidR="004753B2" w:rsidRPr="00EA0C68">
        <w:rPr>
          <w:rFonts w:ascii="Times New Roman" w:hAnsi="Times New Roman" w:cs="Times New Roman"/>
          <w:sz w:val="24"/>
          <w:szCs w:val="24"/>
        </w:rPr>
        <w:t>une</w:t>
      </w:r>
      <w:r w:rsidR="00232FDB" w:rsidRPr="00EA0C68">
        <w:rPr>
          <w:rFonts w:ascii="Times New Roman" w:hAnsi="Times New Roman" w:cs="Times New Roman"/>
          <w:sz w:val="24"/>
          <w:szCs w:val="24"/>
        </w:rPr>
        <w:t xml:space="preserve"> stratégie</w:t>
      </w:r>
      <w:r w:rsidR="00E82A49" w:rsidRPr="00EA0C68">
        <w:rPr>
          <w:rFonts w:ascii="Times New Roman" w:hAnsi="Times New Roman" w:cs="Times New Roman"/>
          <w:sz w:val="24"/>
          <w:szCs w:val="24"/>
        </w:rPr>
        <w:t xml:space="preserve"> de livraison multi-saut.</w:t>
      </w:r>
      <w:r w:rsidR="00050B25">
        <w:rPr>
          <w:rFonts w:ascii="Times New Roman" w:hAnsi="Times New Roman" w:cs="Times New Roman"/>
          <w:sz w:val="24"/>
          <w:szCs w:val="24"/>
        </w:rPr>
        <w:t xml:space="preserve"> </w:t>
      </w:r>
      <w:r w:rsidR="004753B2" w:rsidRPr="00EA0C68">
        <w:rPr>
          <w:rFonts w:ascii="Times New Roman" w:hAnsi="Times New Roman" w:cs="Times New Roman"/>
          <w:sz w:val="24"/>
          <w:szCs w:val="24"/>
        </w:rPr>
        <w:t>Le bute major des algorithmes de routage est de réduit le nombre des</w:t>
      </w:r>
      <w:r w:rsidR="008C5406" w:rsidRPr="00EA0C68">
        <w:rPr>
          <w:rFonts w:ascii="Times New Roman" w:hAnsi="Times New Roman" w:cs="Times New Roman"/>
          <w:sz w:val="24"/>
          <w:szCs w:val="24"/>
        </w:rPr>
        <w:t xml:space="preserve"> paquets </w:t>
      </w:r>
      <w:r w:rsidR="004753B2" w:rsidRPr="00EA0C68">
        <w:rPr>
          <w:rFonts w:ascii="Times New Roman" w:hAnsi="Times New Roman" w:cs="Times New Roman"/>
          <w:sz w:val="24"/>
          <w:szCs w:val="24"/>
        </w:rPr>
        <w:t xml:space="preserve"> circuler</w:t>
      </w:r>
      <w:r w:rsidR="008C5406" w:rsidRPr="00EA0C68">
        <w:rPr>
          <w:rFonts w:ascii="Times New Roman" w:hAnsi="Times New Roman" w:cs="Times New Roman"/>
          <w:sz w:val="24"/>
          <w:szCs w:val="24"/>
        </w:rPr>
        <w:t xml:space="preserve"> (inondation)</w:t>
      </w:r>
      <w:r w:rsidR="004753B2" w:rsidRPr="00EA0C68">
        <w:rPr>
          <w:rFonts w:ascii="Times New Roman" w:hAnsi="Times New Roman" w:cs="Times New Roman"/>
          <w:sz w:val="24"/>
          <w:szCs w:val="24"/>
        </w:rPr>
        <w:t xml:space="preserve"> sur le réseau afin de conservée l’énergie</w:t>
      </w:r>
      <w:r w:rsidR="008C5406" w:rsidRPr="00EA0C68">
        <w:rPr>
          <w:rFonts w:ascii="Times New Roman" w:hAnsi="Times New Roman" w:cs="Times New Roman"/>
          <w:sz w:val="24"/>
          <w:szCs w:val="24"/>
        </w:rPr>
        <w:t xml:space="preserve"> </w:t>
      </w:r>
      <w:r w:rsidR="004753B2" w:rsidRPr="00EA0C68">
        <w:rPr>
          <w:rFonts w:ascii="Times New Roman" w:hAnsi="Times New Roman" w:cs="Times New Roman"/>
          <w:sz w:val="24"/>
          <w:szCs w:val="24"/>
        </w:rPr>
        <w:t>d</w:t>
      </w:r>
      <w:r w:rsidR="008C5406" w:rsidRPr="00EA0C68">
        <w:rPr>
          <w:rFonts w:ascii="Times New Roman" w:hAnsi="Times New Roman" w:cs="Times New Roman"/>
          <w:sz w:val="24"/>
          <w:szCs w:val="24"/>
        </w:rPr>
        <w:t xml:space="preserve">es capteurs </w:t>
      </w:r>
      <w:r w:rsidR="004753B2" w:rsidRPr="00EA0C68">
        <w:rPr>
          <w:rFonts w:ascii="Times New Roman" w:hAnsi="Times New Roman" w:cs="Times New Roman"/>
          <w:sz w:val="24"/>
          <w:szCs w:val="24"/>
        </w:rPr>
        <w:t xml:space="preserve">et éliminé la </w:t>
      </w:r>
      <w:r w:rsidR="008C5406" w:rsidRPr="00EA0C68">
        <w:rPr>
          <w:rFonts w:ascii="Times New Roman" w:hAnsi="Times New Roman" w:cs="Times New Roman"/>
          <w:sz w:val="24"/>
          <w:szCs w:val="24"/>
        </w:rPr>
        <w:t>congestion, et assure un seul chemin au minimum pour chaque nœud de réseau (connectivité).</w:t>
      </w:r>
      <w:r w:rsidR="004753B2" w:rsidRPr="00EA0C68">
        <w:rPr>
          <w:rFonts w:ascii="Times New Roman" w:hAnsi="Times New Roman" w:cs="Times New Roman"/>
          <w:sz w:val="24"/>
          <w:szCs w:val="24"/>
        </w:rPr>
        <w:t xml:space="preserve">  </w:t>
      </w:r>
      <w:r w:rsidRPr="00EA0C68">
        <w:rPr>
          <w:rFonts w:ascii="Times New Roman" w:hAnsi="Times New Roman" w:cs="Times New Roman"/>
          <w:sz w:val="24"/>
          <w:szCs w:val="24"/>
        </w:rPr>
        <w:t>Ce chapitre présente l’ensemble des déﬁs qu’il faut prendre en considération lors de la conception d’un protocole de routage pour les RCSFs. Ainsi que les métriques mesurant l’e</w:t>
      </w:r>
      <w:r w:rsidRPr="00EA0C68">
        <w:rPr>
          <w:rFonts w:ascii="Cambria Math" w:hAnsi="Cambria Math" w:cs="Cambria Math"/>
          <w:sz w:val="24"/>
          <w:szCs w:val="24"/>
        </w:rPr>
        <w:t>ﬃ</w:t>
      </w:r>
      <w:r w:rsidRPr="00EA0C68">
        <w:rPr>
          <w:rFonts w:ascii="Times New Roman" w:hAnsi="Times New Roman" w:cs="Times New Roman"/>
          <w:sz w:val="24"/>
          <w:szCs w:val="24"/>
        </w:rPr>
        <w:t>cacité de ce protocole. Il fournit le principe de di</w:t>
      </w:r>
      <w:r w:rsidRPr="00EA0C68">
        <w:rPr>
          <w:rFonts w:ascii="Cambria Math" w:hAnsi="Cambria Math" w:cs="Cambria Math"/>
          <w:sz w:val="24"/>
          <w:szCs w:val="24"/>
        </w:rPr>
        <w:t>ﬀ</w:t>
      </w:r>
      <w:r w:rsidRPr="00EA0C68">
        <w:rPr>
          <w:rFonts w:ascii="Times New Roman" w:hAnsi="Times New Roman" w:cs="Times New Roman"/>
          <w:sz w:val="24"/>
          <w:szCs w:val="24"/>
        </w:rPr>
        <w:t>érentes approches de routage dans les RCSFs et une comparaison entre quelque protocole de routage.</w:t>
      </w:r>
    </w:p>
    <w:p w:rsidR="00CA0434" w:rsidRPr="00604A37" w:rsidRDefault="00E05DE1" w:rsidP="00EA0C68">
      <w:pPr>
        <w:spacing w:after="200" w:line="360" w:lineRule="auto"/>
        <w:jc w:val="both"/>
        <w:rPr>
          <w:rFonts w:ascii="Times New Roman" w:hAnsi="Times New Roman" w:cs="Times New Roman"/>
          <w:sz w:val="28"/>
          <w:szCs w:val="28"/>
        </w:rPr>
      </w:pPr>
      <w:bookmarkStart w:id="2" w:name="OLE_LINK20"/>
      <w:bookmarkStart w:id="3" w:name="OLE_LINK21"/>
      <w:r w:rsidRPr="00604A37">
        <w:rPr>
          <w:rFonts w:ascii="Times New Roman" w:hAnsi="Times New Roman" w:cs="Times New Roman"/>
          <w:b/>
          <w:bCs/>
          <w:sz w:val="28"/>
          <w:szCs w:val="28"/>
        </w:rPr>
        <w:t>2</w:t>
      </w:r>
      <w:r w:rsidR="00CE1FDE" w:rsidRPr="00604A37">
        <w:rPr>
          <w:rFonts w:ascii="Times New Roman" w:hAnsi="Times New Roman" w:cs="Times New Roman"/>
          <w:b/>
          <w:bCs/>
          <w:sz w:val="28"/>
          <w:szCs w:val="28"/>
        </w:rPr>
        <w:t xml:space="preserve"> </w:t>
      </w:r>
      <w:r w:rsidR="00EA76BB" w:rsidRPr="00604A37">
        <w:rPr>
          <w:rFonts w:ascii="Times New Roman" w:hAnsi="Times New Roman" w:cs="Times New Roman"/>
          <w:b/>
          <w:bCs/>
          <w:sz w:val="26"/>
          <w:szCs w:val="26"/>
        </w:rPr>
        <w:t xml:space="preserve">Les </w:t>
      </w:r>
      <w:bookmarkStart w:id="4" w:name="OLE_LINK1"/>
      <w:bookmarkStart w:id="5" w:name="OLE_LINK2"/>
      <w:r w:rsidR="00EA76BB" w:rsidRPr="00604A37">
        <w:rPr>
          <w:rFonts w:ascii="Times New Roman" w:hAnsi="Times New Roman" w:cs="Times New Roman"/>
          <w:b/>
          <w:bCs/>
          <w:sz w:val="26"/>
          <w:szCs w:val="26"/>
        </w:rPr>
        <w:t>considération</w:t>
      </w:r>
      <w:bookmarkEnd w:id="4"/>
      <w:bookmarkEnd w:id="5"/>
      <w:r w:rsidR="00EA76BB" w:rsidRPr="00604A37">
        <w:rPr>
          <w:rFonts w:ascii="Times New Roman" w:hAnsi="Times New Roman" w:cs="Times New Roman"/>
          <w:b/>
          <w:bCs/>
          <w:sz w:val="26"/>
          <w:szCs w:val="26"/>
        </w:rPr>
        <w:t>s de conception d’un protocole de routage dans les RCSFs</w:t>
      </w:r>
    </w:p>
    <w:bookmarkEnd w:id="2"/>
    <w:bookmarkEnd w:id="3"/>
    <w:p w:rsidR="00CA0434" w:rsidRPr="00EA0C68" w:rsidRDefault="00CA0434" w:rsidP="00EA0C68">
      <w:pPr>
        <w:spacing w:after="200"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Les réseaux de capteurs imposent des fonctions spéciﬁques et des contraintes sur les ressources, leur e</w:t>
      </w:r>
      <w:r w:rsidRPr="00EA0C68">
        <w:rPr>
          <w:rFonts w:ascii="Cambria Math" w:hAnsi="Cambria Math" w:cs="Cambria Math"/>
          <w:sz w:val="24"/>
          <w:szCs w:val="24"/>
        </w:rPr>
        <w:t>ﬃ</w:t>
      </w:r>
      <w:r w:rsidRPr="00EA0C68">
        <w:rPr>
          <w:rFonts w:ascii="Times New Roman" w:hAnsi="Times New Roman" w:cs="Times New Roman"/>
          <w:sz w:val="24"/>
          <w:szCs w:val="24"/>
        </w:rPr>
        <w:t>cacité et survivabilité dépendent considérablement de la qualité de leurs protocoles. Aﬁn de concevoir un protocole de routage e</w:t>
      </w:r>
      <w:r w:rsidRPr="00EA0C68">
        <w:rPr>
          <w:rFonts w:ascii="Cambria Math" w:hAnsi="Cambria Math" w:cs="Cambria Math"/>
          <w:sz w:val="24"/>
          <w:szCs w:val="24"/>
        </w:rPr>
        <w:t>ﬃ</w:t>
      </w:r>
      <w:r w:rsidRPr="00EA0C68">
        <w:rPr>
          <w:rFonts w:ascii="Times New Roman" w:hAnsi="Times New Roman" w:cs="Times New Roman"/>
          <w:sz w:val="24"/>
          <w:szCs w:val="24"/>
        </w:rPr>
        <w:t>cace, nous présentons un certain nombre de considérations qui sont indispensables pour la conception d’un protocole de routage pour les réseaux de capteurs.</w:t>
      </w:r>
    </w:p>
    <w:p w:rsidR="00BD6FB5" w:rsidRPr="00EA0C68" w:rsidRDefault="00E05DE1" w:rsidP="00EA0C68">
      <w:pPr>
        <w:spacing w:after="200" w:line="360" w:lineRule="auto"/>
        <w:jc w:val="both"/>
        <w:rPr>
          <w:rFonts w:ascii="Times New Roman" w:hAnsi="Times New Roman" w:cs="Times New Roman"/>
          <w:b/>
          <w:bCs/>
          <w:sz w:val="24"/>
          <w:szCs w:val="24"/>
        </w:rPr>
      </w:pPr>
      <w:r w:rsidRPr="00EA0C68">
        <w:rPr>
          <w:rFonts w:ascii="Times New Roman" w:hAnsi="Times New Roman" w:cs="Times New Roman"/>
          <w:b/>
          <w:bCs/>
          <w:sz w:val="24"/>
          <w:szCs w:val="24"/>
        </w:rPr>
        <w:t xml:space="preserve">2.1 </w:t>
      </w:r>
      <w:r w:rsidR="00BD6FB5" w:rsidRPr="00EA0C68">
        <w:rPr>
          <w:rFonts w:ascii="Times New Roman" w:hAnsi="Times New Roman" w:cs="Times New Roman"/>
          <w:b/>
          <w:bCs/>
          <w:sz w:val="24"/>
          <w:szCs w:val="24"/>
        </w:rPr>
        <w:t>Consommation d’énergie</w:t>
      </w:r>
    </w:p>
    <w:p w:rsidR="00CA0434" w:rsidRPr="00EA0C68" w:rsidRDefault="00BD6FB5" w:rsidP="00EA0C68">
      <w:pPr>
        <w:spacing w:after="200"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Les nœuds capteurs peuvent utiliser leur approvisionnement en énergie pour calculer et transmettre l’information dans un environnement sans ﬁl. Pour cela, les techniques de conservation d’énergie lors de la communication et le calcul sont essentielles. En e</w:t>
      </w:r>
      <w:r w:rsidRPr="00EA0C68">
        <w:rPr>
          <w:rFonts w:ascii="Cambria Math" w:hAnsi="Cambria Math" w:cs="Cambria Math"/>
          <w:sz w:val="24"/>
          <w:szCs w:val="24"/>
        </w:rPr>
        <w:t>ﬀ</w:t>
      </w:r>
      <w:r w:rsidRPr="00EA0C68">
        <w:rPr>
          <w:rFonts w:ascii="Times New Roman" w:hAnsi="Times New Roman" w:cs="Times New Roman"/>
          <w:sz w:val="24"/>
          <w:szCs w:val="24"/>
        </w:rPr>
        <w:t>et, la durée de vie d’un nœud capteur a une forte dépendance avec la</w:t>
      </w:r>
      <w:r w:rsidR="00F93D8E" w:rsidRPr="00EA0C68">
        <w:rPr>
          <w:rFonts w:ascii="Times New Roman" w:hAnsi="Times New Roman" w:cs="Times New Roman"/>
          <w:sz w:val="24"/>
          <w:szCs w:val="24"/>
        </w:rPr>
        <w:t xml:space="preserve"> durée de vie de la batterie [</w:t>
      </w:r>
      <w:r w:rsidR="00B955F7" w:rsidRPr="00EA0C68">
        <w:rPr>
          <w:rFonts w:ascii="Times New Roman" w:hAnsi="Times New Roman" w:cs="Times New Roman"/>
          <w:sz w:val="24"/>
          <w:szCs w:val="24"/>
        </w:rPr>
        <w:t>13</w:t>
      </w:r>
      <w:r w:rsidRPr="00EA0C68">
        <w:rPr>
          <w:rFonts w:ascii="Times New Roman" w:hAnsi="Times New Roman" w:cs="Times New Roman"/>
          <w:sz w:val="24"/>
          <w:szCs w:val="24"/>
        </w:rPr>
        <w:t>]. Dans un réseau de capteurs multi-sauts, chaque nœud joue un rôle dual comme un expéditeur et un routeur de</w:t>
      </w:r>
      <w:r w:rsidR="00D26D73" w:rsidRPr="00EA0C68">
        <w:rPr>
          <w:rFonts w:ascii="Times New Roman" w:hAnsi="Times New Roman" w:cs="Times New Roman"/>
          <w:sz w:val="24"/>
          <w:szCs w:val="24"/>
        </w:rPr>
        <w:t>s</w:t>
      </w:r>
      <w:r w:rsidRPr="00EA0C68">
        <w:rPr>
          <w:rFonts w:ascii="Times New Roman" w:hAnsi="Times New Roman" w:cs="Times New Roman"/>
          <w:sz w:val="24"/>
          <w:szCs w:val="24"/>
        </w:rPr>
        <w:t xml:space="preserve"> données. Le mal- fonctionnement de quelques nœuds capteurs dû à la défaillance (à</w:t>
      </w:r>
      <w:r w:rsidR="00D26D73" w:rsidRPr="00EA0C68">
        <w:rPr>
          <w:rFonts w:ascii="Times New Roman" w:hAnsi="Times New Roman" w:cs="Times New Roman"/>
          <w:sz w:val="24"/>
          <w:szCs w:val="24"/>
        </w:rPr>
        <w:t xml:space="preserve"> </w:t>
      </w:r>
      <w:r w:rsidRPr="00EA0C68">
        <w:rPr>
          <w:rFonts w:ascii="Times New Roman" w:hAnsi="Times New Roman" w:cs="Times New Roman"/>
          <w:sz w:val="24"/>
          <w:szCs w:val="24"/>
        </w:rPr>
        <w:lastRenderedPageBreak/>
        <w:t>cause de la diminution totale d’énergie) peut causer les changements topologiques cruciaux et peut exiger le déplacement des paquets ainsi que la réorganisa</w:t>
      </w:r>
      <w:r w:rsidR="00B955F7" w:rsidRPr="00EA0C68">
        <w:rPr>
          <w:rFonts w:ascii="Times New Roman" w:hAnsi="Times New Roman" w:cs="Times New Roman"/>
          <w:sz w:val="24"/>
          <w:szCs w:val="24"/>
        </w:rPr>
        <w:t>tion du réseau [14</w:t>
      </w:r>
      <w:r w:rsidRPr="00EA0C68">
        <w:rPr>
          <w:rFonts w:ascii="Times New Roman" w:hAnsi="Times New Roman" w:cs="Times New Roman"/>
          <w:sz w:val="24"/>
          <w:szCs w:val="24"/>
        </w:rPr>
        <w:t>].</w:t>
      </w:r>
    </w:p>
    <w:p w:rsidR="006F25C2" w:rsidRPr="00050B25" w:rsidRDefault="00E05DE1" w:rsidP="00EA0C68">
      <w:pPr>
        <w:spacing w:after="200" w:line="360" w:lineRule="auto"/>
        <w:jc w:val="both"/>
        <w:rPr>
          <w:rFonts w:ascii="Times New Roman" w:hAnsi="Times New Roman" w:cs="Times New Roman"/>
          <w:b/>
          <w:bCs/>
          <w:sz w:val="24"/>
          <w:szCs w:val="24"/>
        </w:rPr>
      </w:pPr>
      <w:bookmarkStart w:id="6" w:name="OLE_LINK22"/>
      <w:bookmarkStart w:id="7" w:name="OLE_LINK23"/>
      <w:r w:rsidRPr="00050B25">
        <w:rPr>
          <w:rFonts w:ascii="Times New Roman" w:hAnsi="Times New Roman" w:cs="Times New Roman"/>
          <w:b/>
          <w:bCs/>
          <w:sz w:val="24"/>
          <w:szCs w:val="24"/>
        </w:rPr>
        <w:t>2.2</w:t>
      </w:r>
      <w:r w:rsidR="00050B25" w:rsidRPr="00050B25">
        <w:rPr>
          <w:rFonts w:ascii="Times New Roman" w:hAnsi="Times New Roman" w:cs="Times New Roman"/>
          <w:b/>
          <w:bCs/>
          <w:sz w:val="24"/>
          <w:szCs w:val="24"/>
        </w:rPr>
        <w:t xml:space="preserve"> </w:t>
      </w:r>
      <w:r w:rsidR="006F25C2" w:rsidRPr="00050B25">
        <w:rPr>
          <w:rFonts w:ascii="Times New Roman" w:hAnsi="Times New Roman" w:cs="Times New Roman"/>
          <w:b/>
          <w:bCs/>
          <w:sz w:val="24"/>
          <w:szCs w:val="24"/>
        </w:rPr>
        <w:t>Tolérance aux pannes</w:t>
      </w:r>
    </w:p>
    <w:bookmarkEnd w:id="6"/>
    <w:bookmarkEnd w:id="7"/>
    <w:p w:rsidR="006F25C2" w:rsidRPr="00EA0C68" w:rsidRDefault="006F25C2" w:rsidP="00EA0C68">
      <w:pPr>
        <w:spacing w:after="200"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Quelques nœuds capteurs peuvent être en panne ou être bloqués à cause du manque d’énergie, de dommage physique ou d’interférence environnementale. La défaillance des nœuds capteurs ne devrait pas a</w:t>
      </w:r>
      <w:r w:rsidRPr="00EA0C68">
        <w:rPr>
          <w:rFonts w:ascii="Cambria Math" w:hAnsi="Cambria Math" w:cs="Cambria Math"/>
          <w:sz w:val="24"/>
          <w:szCs w:val="24"/>
        </w:rPr>
        <w:t>ﬀ</w:t>
      </w:r>
      <w:r w:rsidRPr="00EA0C68">
        <w:rPr>
          <w:rFonts w:ascii="Times New Roman" w:hAnsi="Times New Roman" w:cs="Times New Roman"/>
          <w:sz w:val="24"/>
          <w:szCs w:val="24"/>
        </w:rPr>
        <w:t xml:space="preserve">ecter la tâche globale du réseau de capteurs. Si plusieurs nœuds sont en panne, les protocoles de routage doivent s’adapter à la formation de nouveaux liens et router les données collectées à la station de base. Ceci peut exiger l’activation d’ajustement de puissance et de vitesse de transmission sur les liens existants pour réduire la consommation d’énergie, ou </w:t>
      </w:r>
      <w:r w:rsidR="00B955F7" w:rsidRPr="00EA0C68">
        <w:rPr>
          <w:rFonts w:ascii="Times New Roman" w:hAnsi="Times New Roman" w:cs="Times New Roman"/>
          <w:sz w:val="24"/>
          <w:szCs w:val="24"/>
        </w:rPr>
        <w:t>ré</w:t>
      </w:r>
      <w:r w:rsidRPr="00EA0C68">
        <w:rPr>
          <w:rFonts w:ascii="Times New Roman" w:hAnsi="Times New Roman" w:cs="Times New Roman"/>
          <w:sz w:val="24"/>
          <w:szCs w:val="24"/>
        </w:rPr>
        <w:t xml:space="preserve">-router des paquets à travers des régions du réseau où plus d’énergie sera </w:t>
      </w:r>
      <w:r w:rsidR="00B955F7" w:rsidRPr="00EA0C68">
        <w:rPr>
          <w:rFonts w:ascii="Times New Roman" w:hAnsi="Times New Roman" w:cs="Times New Roman"/>
          <w:sz w:val="24"/>
          <w:szCs w:val="24"/>
        </w:rPr>
        <w:t>disponible [</w:t>
      </w:r>
      <w:r w:rsidR="00162C76" w:rsidRPr="00EA0C68">
        <w:rPr>
          <w:rFonts w:ascii="Times New Roman" w:hAnsi="Times New Roman" w:cs="Times New Roman"/>
          <w:sz w:val="24"/>
          <w:szCs w:val="24"/>
        </w:rPr>
        <w:t>15</w:t>
      </w:r>
      <w:r w:rsidRPr="00EA0C68">
        <w:rPr>
          <w:rFonts w:ascii="Times New Roman" w:hAnsi="Times New Roman" w:cs="Times New Roman"/>
          <w:sz w:val="24"/>
          <w:szCs w:val="24"/>
        </w:rPr>
        <w:t>].</w:t>
      </w:r>
    </w:p>
    <w:p w:rsidR="00AF6067" w:rsidRPr="00EA0C68" w:rsidRDefault="00E05DE1" w:rsidP="00EA0C68">
      <w:pPr>
        <w:spacing w:after="200" w:line="360" w:lineRule="auto"/>
        <w:jc w:val="both"/>
        <w:rPr>
          <w:rFonts w:ascii="Times New Roman" w:hAnsi="Times New Roman" w:cs="Times New Roman"/>
          <w:b/>
          <w:bCs/>
          <w:sz w:val="24"/>
          <w:szCs w:val="24"/>
        </w:rPr>
      </w:pPr>
      <w:bookmarkStart w:id="8" w:name="OLE_LINK24"/>
      <w:bookmarkStart w:id="9" w:name="OLE_LINK25"/>
      <w:r w:rsidRPr="00EA0C68">
        <w:rPr>
          <w:rFonts w:ascii="Times New Roman" w:hAnsi="Times New Roman" w:cs="Times New Roman"/>
          <w:b/>
          <w:bCs/>
          <w:sz w:val="24"/>
          <w:szCs w:val="24"/>
        </w:rPr>
        <w:t xml:space="preserve">2.3 </w:t>
      </w:r>
      <w:r w:rsidR="00AF6067" w:rsidRPr="00EA0C68">
        <w:rPr>
          <w:rFonts w:ascii="Times New Roman" w:hAnsi="Times New Roman" w:cs="Times New Roman"/>
          <w:b/>
          <w:bCs/>
          <w:sz w:val="24"/>
          <w:szCs w:val="24"/>
        </w:rPr>
        <w:t xml:space="preserve">Evolutivité </w:t>
      </w:r>
    </w:p>
    <w:bookmarkEnd w:id="8"/>
    <w:bookmarkEnd w:id="9"/>
    <w:p w:rsidR="006F25C2" w:rsidRPr="00EA0C68" w:rsidRDefault="00AF6067" w:rsidP="00EA0C68">
      <w:pPr>
        <w:spacing w:after="200"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 xml:space="preserve"> L’évolutivité est un facteur important dans les réseaux de capteurs sans fil. Une zone de réseau n'est pas toujours statique, elle change selon les besoins des utilisateurs. Tous les nœuds dans le domaine du réseau doivent être évolutifs ou être en mesure de s'adapter aux  changements dans la structure du réseau en fonction de l'utilisateur</w:t>
      </w:r>
      <w:r w:rsidR="00162C76" w:rsidRPr="00EA0C68">
        <w:rPr>
          <w:rFonts w:ascii="Times New Roman" w:hAnsi="Times New Roman" w:cs="Times New Roman"/>
          <w:sz w:val="24"/>
          <w:szCs w:val="24"/>
        </w:rPr>
        <w:t xml:space="preserve"> [16]</w:t>
      </w:r>
      <w:r w:rsidRPr="00EA0C68">
        <w:rPr>
          <w:rFonts w:ascii="Times New Roman" w:hAnsi="Times New Roman" w:cs="Times New Roman"/>
          <w:sz w:val="24"/>
          <w:szCs w:val="24"/>
        </w:rPr>
        <w:t xml:space="preserve">.  </w:t>
      </w:r>
    </w:p>
    <w:p w:rsidR="00AF6067" w:rsidRPr="00EA0C68" w:rsidRDefault="00E05DE1" w:rsidP="00EA0C68">
      <w:pPr>
        <w:spacing w:after="200" w:line="360" w:lineRule="auto"/>
        <w:jc w:val="both"/>
        <w:rPr>
          <w:rFonts w:ascii="Times New Roman" w:hAnsi="Times New Roman" w:cs="Times New Roman"/>
          <w:b/>
          <w:bCs/>
          <w:sz w:val="24"/>
          <w:szCs w:val="24"/>
        </w:rPr>
      </w:pPr>
      <w:bookmarkStart w:id="10" w:name="OLE_LINK26"/>
      <w:r w:rsidRPr="00EA0C68">
        <w:rPr>
          <w:rFonts w:ascii="Times New Roman" w:hAnsi="Times New Roman" w:cs="Times New Roman"/>
          <w:b/>
          <w:bCs/>
          <w:sz w:val="24"/>
          <w:szCs w:val="24"/>
        </w:rPr>
        <w:t xml:space="preserve">2.4 </w:t>
      </w:r>
      <w:r w:rsidR="00AF6067" w:rsidRPr="00EA0C68">
        <w:rPr>
          <w:rFonts w:ascii="Times New Roman" w:hAnsi="Times New Roman" w:cs="Times New Roman"/>
          <w:b/>
          <w:bCs/>
          <w:sz w:val="24"/>
          <w:szCs w:val="24"/>
        </w:rPr>
        <w:t>Déploiement des nœuds</w:t>
      </w:r>
    </w:p>
    <w:bookmarkEnd w:id="10"/>
    <w:p w:rsidR="00E37053" w:rsidRPr="00050B25" w:rsidRDefault="00AF6067" w:rsidP="00050B25">
      <w:pPr>
        <w:spacing w:after="200"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Le déploiement des nœuds est une considération importante. Les réseaux de capteurs peuvent être installés d’une manière déterministe ou auto-organisée. Une fois le déploiement du réseau est déterministe, les nœuds sont placés manuellement d’une manière prédéterminée. Le routage pourrait suivre les chemins prédéterminés mais ce n’est pas toujours le cas. Quand le déploiement du réseau est auto-organisé, les nœuds sont dispersés aléatoirement dans la région du phénomène à surveiller. Un autre aspect de déploiement des nœuds est la nature des nœuds</w:t>
      </w:r>
      <w:r w:rsidR="00104965" w:rsidRPr="00EA0C68">
        <w:rPr>
          <w:rFonts w:ascii="Times New Roman" w:hAnsi="Times New Roman" w:cs="Times New Roman"/>
          <w:sz w:val="24"/>
          <w:szCs w:val="24"/>
        </w:rPr>
        <w:t xml:space="preserve"> puits ainsi que les nœuds chefs</w:t>
      </w:r>
      <w:r w:rsidRPr="00EA0C68">
        <w:rPr>
          <w:rFonts w:ascii="Times New Roman" w:hAnsi="Times New Roman" w:cs="Times New Roman"/>
          <w:sz w:val="24"/>
          <w:szCs w:val="24"/>
        </w:rPr>
        <w:t xml:space="preserve"> </w:t>
      </w:r>
      <w:r w:rsidR="00162C76" w:rsidRPr="00EA0C68">
        <w:rPr>
          <w:rFonts w:ascii="Times New Roman" w:hAnsi="Times New Roman" w:cs="Times New Roman"/>
          <w:sz w:val="24"/>
          <w:szCs w:val="24"/>
        </w:rPr>
        <w:t>des cellules "cluster-heads" [5</w:t>
      </w:r>
      <w:r w:rsidRPr="00EA0C68">
        <w:rPr>
          <w:rFonts w:ascii="Times New Roman" w:hAnsi="Times New Roman" w:cs="Times New Roman"/>
          <w:sz w:val="24"/>
          <w:szCs w:val="24"/>
        </w:rPr>
        <w:t>].</w:t>
      </w:r>
    </w:p>
    <w:p w:rsidR="00E37053" w:rsidRPr="00EA0C68" w:rsidRDefault="00E37053" w:rsidP="00EA0C68">
      <w:pPr>
        <w:spacing w:after="200" w:line="360" w:lineRule="auto"/>
        <w:jc w:val="both"/>
        <w:rPr>
          <w:rFonts w:ascii="Times New Roman" w:hAnsi="Times New Roman" w:cs="Times New Roman"/>
          <w:b/>
          <w:bCs/>
          <w:sz w:val="24"/>
          <w:szCs w:val="24"/>
        </w:rPr>
      </w:pPr>
      <w:r w:rsidRPr="00EA0C68">
        <w:rPr>
          <w:rFonts w:ascii="Times New Roman" w:hAnsi="Times New Roman" w:cs="Times New Roman"/>
          <w:b/>
          <w:bCs/>
          <w:sz w:val="24"/>
          <w:szCs w:val="24"/>
        </w:rPr>
        <w:t xml:space="preserve">2.5 </w:t>
      </w:r>
      <w:r w:rsidR="00E659C5" w:rsidRPr="00EA0C68">
        <w:rPr>
          <w:rFonts w:ascii="Times New Roman" w:hAnsi="Times New Roman" w:cs="Times New Roman"/>
          <w:b/>
          <w:bCs/>
          <w:sz w:val="24"/>
          <w:szCs w:val="24"/>
        </w:rPr>
        <w:t>Modèle de délivrance des données</w:t>
      </w:r>
      <w:r w:rsidRPr="00EA0C68">
        <w:rPr>
          <w:rFonts w:ascii="Times New Roman" w:hAnsi="Times New Roman" w:cs="Times New Roman"/>
          <w:b/>
          <w:bCs/>
          <w:sz w:val="24"/>
          <w:szCs w:val="24"/>
        </w:rPr>
        <w:t xml:space="preserve"> </w:t>
      </w:r>
    </w:p>
    <w:p w:rsidR="00E659C5" w:rsidRPr="00EA0C68" w:rsidRDefault="00E659C5" w:rsidP="00EA0C68">
      <w:pPr>
        <w:spacing w:after="200" w:line="360" w:lineRule="auto"/>
        <w:jc w:val="both"/>
        <w:rPr>
          <w:rFonts w:ascii="Times New Roman" w:hAnsi="Times New Roman" w:cs="Times New Roman"/>
          <w:b/>
          <w:bCs/>
          <w:sz w:val="24"/>
          <w:szCs w:val="24"/>
        </w:rPr>
      </w:pPr>
      <w:r w:rsidRPr="00EA0C68">
        <w:rPr>
          <w:rFonts w:ascii="Times New Roman" w:hAnsi="Times New Roman" w:cs="Times New Roman"/>
          <w:sz w:val="24"/>
          <w:szCs w:val="24"/>
        </w:rPr>
        <w:t>Les modèles de la livraison de données déterminent quand les données rassemblées par le nœud doivent être fournies. Selon l'application du réseau de capteur, le modèle de la livraison de données au puits peut être continu</w:t>
      </w:r>
      <w:r w:rsidR="00F93D8E" w:rsidRPr="00EA0C68">
        <w:rPr>
          <w:rFonts w:ascii="Times New Roman" w:hAnsi="Times New Roman" w:cs="Times New Roman"/>
          <w:sz w:val="24"/>
          <w:szCs w:val="24"/>
        </w:rPr>
        <w:t xml:space="preserve"> (time-driven)</w:t>
      </w:r>
      <w:r w:rsidRPr="00EA0C68">
        <w:rPr>
          <w:rFonts w:ascii="Times New Roman" w:hAnsi="Times New Roman" w:cs="Times New Roman"/>
          <w:sz w:val="24"/>
          <w:szCs w:val="24"/>
        </w:rPr>
        <w:t>, entraîné par les événements</w:t>
      </w:r>
      <w:r w:rsidR="00F93D8E" w:rsidRPr="00EA0C68">
        <w:rPr>
          <w:rFonts w:ascii="Times New Roman" w:hAnsi="Times New Roman" w:cs="Times New Roman"/>
          <w:sz w:val="24"/>
          <w:szCs w:val="24"/>
        </w:rPr>
        <w:t xml:space="preserve"> (event-driven)</w:t>
      </w:r>
      <w:r w:rsidRPr="00EA0C68">
        <w:rPr>
          <w:rFonts w:ascii="Times New Roman" w:hAnsi="Times New Roman" w:cs="Times New Roman"/>
          <w:sz w:val="24"/>
          <w:szCs w:val="24"/>
        </w:rPr>
        <w:t xml:space="preserve">, </w:t>
      </w:r>
      <w:r w:rsidRPr="00EA0C68">
        <w:rPr>
          <w:rFonts w:ascii="Times New Roman" w:hAnsi="Times New Roman" w:cs="Times New Roman"/>
          <w:sz w:val="24"/>
          <w:szCs w:val="24"/>
        </w:rPr>
        <w:lastRenderedPageBreak/>
        <w:t>à base d'interrogations</w:t>
      </w:r>
      <w:r w:rsidR="00F93D8E" w:rsidRPr="00EA0C68">
        <w:rPr>
          <w:rFonts w:ascii="Times New Roman" w:hAnsi="Times New Roman" w:cs="Times New Roman"/>
          <w:sz w:val="24"/>
          <w:szCs w:val="24"/>
        </w:rPr>
        <w:t xml:space="preserve"> (query driven)</w:t>
      </w:r>
      <w:r w:rsidR="004D5A4E" w:rsidRPr="00EA0C68">
        <w:rPr>
          <w:rFonts w:ascii="Times New Roman" w:hAnsi="Times New Roman" w:cs="Times New Roman"/>
          <w:sz w:val="24"/>
          <w:szCs w:val="24"/>
        </w:rPr>
        <w:t xml:space="preserve"> et hybride [17</w:t>
      </w:r>
      <w:r w:rsidRPr="00EA0C68">
        <w:rPr>
          <w:rFonts w:ascii="Times New Roman" w:hAnsi="Times New Roman" w:cs="Times New Roman"/>
          <w:sz w:val="24"/>
          <w:szCs w:val="24"/>
        </w:rPr>
        <w:t>]. Dans le modèle</w:t>
      </w:r>
      <w:r w:rsidR="000F2F6B" w:rsidRPr="00EA0C68">
        <w:rPr>
          <w:rFonts w:ascii="Times New Roman" w:hAnsi="Times New Roman" w:cs="Times New Roman"/>
          <w:sz w:val="24"/>
          <w:szCs w:val="24"/>
        </w:rPr>
        <w:t xml:space="preserve"> de livraison</w:t>
      </w:r>
      <w:r w:rsidRPr="00EA0C68">
        <w:rPr>
          <w:rFonts w:ascii="Times New Roman" w:hAnsi="Times New Roman" w:cs="Times New Roman"/>
          <w:sz w:val="24"/>
          <w:szCs w:val="24"/>
        </w:rPr>
        <w:t xml:space="preserve"> continu</w:t>
      </w:r>
      <w:r w:rsidR="000F2F6B" w:rsidRPr="00EA0C68">
        <w:rPr>
          <w:rFonts w:ascii="Times New Roman" w:hAnsi="Times New Roman" w:cs="Times New Roman"/>
          <w:sz w:val="24"/>
          <w:szCs w:val="24"/>
        </w:rPr>
        <w:t>, chaque capteur</w:t>
      </w:r>
      <w:r w:rsidRPr="00EA0C68">
        <w:rPr>
          <w:rFonts w:ascii="Times New Roman" w:hAnsi="Times New Roman" w:cs="Times New Roman"/>
          <w:sz w:val="24"/>
          <w:szCs w:val="24"/>
        </w:rPr>
        <w:t xml:space="preserve"> envoie des données périodiquement. Dans les modèles entraînés par les événements, la transmission des données est déclenchée quand un événement se produit. Dans les modèles à base d'interrogations, la transmission des données est déclenchée quand la q</w:t>
      </w:r>
      <w:r w:rsidR="000F2F6B" w:rsidRPr="00EA0C68">
        <w:rPr>
          <w:rFonts w:ascii="Times New Roman" w:hAnsi="Times New Roman" w:cs="Times New Roman"/>
          <w:sz w:val="24"/>
          <w:szCs w:val="24"/>
        </w:rPr>
        <w:t>uestion est produite par puits</w:t>
      </w:r>
      <w:r w:rsidRPr="00EA0C68">
        <w:rPr>
          <w:rFonts w:ascii="Times New Roman" w:hAnsi="Times New Roman" w:cs="Times New Roman"/>
          <w:sz w:val="24"/>
          <w:szCs w:val="24"/>
        </w:rPr>
        <w:t>. Quelques réseaux appliquent un modèle hybride</w:t>
      </w:r>
      <w:r w:rsidR="000F2F6B" w:rsidRPr="00EA0C68">
        <w:rPr>
          <w:rFonts w:ascii="Times New Roman" w:hAnsi="Times New Roman" w:cs="Times New Roman"/>
          <w:sz w:val="24"/>
          <w:szCs w:val="24"/>
        </w:rPr>
        <w:t xml:space="preserve"> des trois model précédemment cité.</w:t>
      </w:r>
    </w:p>
    <w:p w:rsidR="000648C1" w:rsidRPr="00EA0C68" w:rsidRDefault="00E05DE1" w:rsidP="00EA0C68">
      <w:pPr>
        <w:spacing w:after="200" w:line="360" w:lineRule="auto"/>
        <w:jc w:val="both"/>
        <w:rPr>
          <w:rFonts w:ascii="Times New Roman" w:hAnsi="Times New Roman" w:cs="Times New Roman"/>
          <w:b/>
          <w:bCs/>
          <w:sz w:val="24"/>
          <w:szCs w:val="24"/>
        </w:rPr>
      </w:pPr>
      <w:bookmarkStart w:id="11" w:name="OLE_LINK27"/>
      <w:bookmarkStart w:id="12" w:name="OLE_LINK28"/>
      <w:r w:rsidRPr="00EA0C68">
        <w:rPr>
          <w:rFonts w:ascii="Times New Roman" w:hAnsi="Times New Roman" w:cs="Times New Roman"/>
          <w:b/>
          <w:bCs/>
          <w:sz w:val="24"/>
          <w:szCs w:val="24"/>
        </w:rPr>
        <w:t xml:space="preserve">2.6 </w:t>
      </w:r>
      <w:r w:rsidR="000648C1" w:rsidRPr="00EA0C68">
        <w:rPr>
          <w:rFonts w:ascii="Times New Roman" w:hAnsi="Times New Roman" w:cs="Times New Roman"/>
          <w:b/>
          <w:bCs/>
          <w:sz w:val="24"/>
          <w:szCs w:val="24"/>
        </w:rPr>
        <w:t>Agrégation des données</w:t>
      </w:r>
      <w:bookmarkEnd w:id="11"/>
      <w:bookmarkEnd w:id="12"/>
    </w:p>
    <w:p w:rsidR="000F2F6B" w:rsidRPr="00EA0C68" w:rsidRDefault="000648C1" w:rsidP="00EA0C68">
      <w:pPr>
        <w:spacing w:after="200"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Puisque les nœuds capteurs peuvent produire des données signiﬁcatives et superﬂues, les paquets semblables des di</w:t>
      </w:r>
      <w:r w:rsidRPr="00EA0C68">
        <w:rPr>
          <w:rFonts w:ascii="Cambria Math" w:hAnsi="Cambria Math" w:cs="Cambria Math"/>
          <w:sz w:val="24"/>
          <w:szCs w:val="24"/>
        </w:rPr>
        <w:t>ﬀé</w:t>
      </w:r>
      <w:r w:rsidRPr="00EA0C68">
        <w:rPr>
          <w:rFonts w:ascii="Times New Roman" w:hAnsi="Times New Roman" w:cs="Times New Roman"/>
          <w:sz w:val="24"/>
          <w:szCs w:val="24"/>
        </w:rPr>
        <w:t>rents nœuds peuvent être agrégés de sorte que le nombre de transmissions soit réduit. L’agrégation de données est la combinaison des données de di</w:t>
      </w:r>
      <w:r w:rsidRPr="00EA0C68">
        <w:rPr>
          <w:rFonts w:ascii="Cambria Math" w:hAnsi="Cambria Math" w:cs="Cambria Math"/>
          <w:sz w:val="24"/>
          <w:szCs w:val="24"/>
        </w:rPr>
        <w:t>ﬀé</w:t>
      </w:r>
      <w:r w:rsidRPr="00EA0C68">
        <w:rPr>
          <w:rFonts w:ascii="Times New Roman" w:hAnsi="Times New Roman" w:cs="Times New Roman"/>
          <w:sz w:val="24"/>
          <w:szCs w:val="24"/>
        </w:rPr>
        <w:t xml:space="preserve">rentes sources selon une certaine fonction d’agrégation : suppression, minimum, maximum et moyenne, etc. Cette technique a été employée pour optimiser la consommation d’énergie lors de transfert des données dans un certain nombre de protocoles de routage. Des méthodes de traitement des signaux peuvent également être employées pour l’agrégation des données. Dans ce cas, elle est désignée sous le nom de la fusion de données où un nœud est capable de produire un signal de sortie en employant certaines techniques, telles que beamforming pour combiner les signaux entrants et réduire </w:t>
      </w:r>
      <w:r w:rsidR="004D5A4E" w:rsidRPr="00EA0C68">
        <w:rPr>
          <w:rFonts w:ascii="Times New Roman" w:hAnsi="Times New Roman" w:cs="Times New Roman"/>
          <w:sz w:val="24"/>
          <w:szCs w:val="24"/>
        </w:rPr>
        <w:t>le bruit dans ces signaux [16</w:t>
      </w:r>
      <w:r w:rsidRPr="00EA0C68">
        <w:rPr>
          <w:rFonts w:ascii="Times New Roman" w:hAnsi="Times New Roman" w:cs="Times New Roman"/>
          <w:sz w:val="24"/>
          <w:szCs w:val="24"/>
        </w:rPr>
        <w:t>].</w:t>
      </w:r>
    </w:p>
    <w:p w:rsidR="0096596E" w:rsidRPr="00EA0C68" w:rsidRDefault="00E05DE1" w:rsidP="00EA0C68">
      <w:pPr>
        <w:spacing w:after="200" w:line="360" w:lineRule="auto"/>
        <w:jc w:val="both"/>
        <w:rPr>
          <w:rFonts w:ascii="Times New Roman" w:hAnsi="Times New Roman" w:cs="Times New Roman"/>
          <w:b/>
          <w:bCs/>
          <w:sz w:val="24"/>
          <w:szCs w:val="24"/>
        </w:rPr>
      </w:pPr>
      <w:bookmarkStart w:id="13" w:name="OLE_LINK29"/>
      <w:bookmarkStart w:id="14" w:name="OLE_LINK30"/>
      <w:r w:rsidRPr="00EA0C68">
        <w:rPr>
          <w:rFonts w:ascii="Times New Roman" w:hAnsi="Times New Roman" w:cs="Times New Roman"/>
          <w:b/>
          <w:bCs/>
          <w:sz w:val="24"/>
          <w:szCs w:val="24"/>
        </w:rPr>
        <w:t xml:space="preserve">2.7 </w:t>
      </w:r>
      <w:r w:rsidR="0096596E" w:rsidRPr="00EA0C68">
        <w:rPr>
          <w:rFonts w:ascii="Times New Roman" w:hAnsi="Times New Roman" w:cs="Times New Roman"/>
          <w:b/>
          <w:bCs/>
          <w:sz w:val="24"/>
          <w:szCs w:val="24"/>
        </w:rPr>
        <w:t>Dynamicité du réseau</w:t>
      </w:r>
      <w:bookmarkEnd w:id="13"/>
      <w:bookmarkEnd w:id="14"/>
    </w:p>
    <w:p w:rsidR="0096596E" w:rsidRPr="00EA0C68" w:rsidRDefault="0096596E" w:rsidP="00EA0C68">
      <w:pPr>
        <w:spacing w:after="200"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Il y a trois composants principaux dans un réseau de capteurs. Ce sont les nœuds de captage, puits et l’événement surveillé. Hormis que très peu d'installations qui utilisent des nœuds</w:t>
      </w:r>
      <w:r w:rsidR="004D5A4E" w:rsidRPr="00EA0C68">
        <w:rPr>
          <w:rFonts w:ascii="Times New Roman" w:hAnsi="Times New Roman" w:cs="Times New Roman"/>
          <w:sz w:val="24"/>
          <w:szCs w:val="24"/>
        </w:rPr>
        <w:t xml:space="preserve"> mobiles</w:t>
      </w:r>
      <w:r w:rsidR="000E26AD" w:rsidRPr="00EA0C68">
        <w:rPr>
          <w:rFonts w:ascii="Times New Roman" w:hAnsi="Times New Roman" w:cs="Times New Roman"/>
          <w:sz w:val="24"/>
          <w:szCs w:val="24"/>
        </w:rPr>
        <w:t xml:space="preserve">, la plupart des </w:t>
      </w:r>
      <w:r w:rsidRPr="00EA0C68">
        <w:rPr>
          <w:rFonts w:ascii="Times New Roman" w:hAnsi="Times New Roman" w:cs="Times New Roman"/>
          <w:sz w:val="24"/>
          <w:szCs w:val="24"/>
        </w:rPr>
        <w:t>architectures de réseau supposent que les nœuds de captage</w:t>
      </w:r>
      <w:r w:rsidR="000E26AD" w:rsidRPr="00EA0C68">
        <w:rPr>
          <w:rFonts w:ascii="Times New Roman" w:hAnsi="Times New Roman" w:cs="Times New Roman"/>
          <w:sz w:val="24"/>
          <w:szCs w:val="24"/>
        </w:rPr>
        <w:t xml:space="preserve"> sont </w:t>
      </w:r>
      <w:r w:rsidRPr="00EA0C68">
        <w:rPr>
          <w:rFonts w:ascii="Times New Roman" w:hAnsi="Times New Roman" w:cs="Times New Roman"/>
          <w:sz w:val="24"/>
          <w:szCs w:val="24"/>
        </w:rPr>
        <w:t xml:space="preserve">stationnaires. D'une part, le soutien de la mobilité des puits ou des </w:t>
      </w:r>
      <w:r w:rsidR="000E26AD" w:rsidRPr="00EA0C68">
        <w:rPr>
          <w:rFonts w:ascii="Times New Roman" w:hAnsi="Times New Roman" w:cs="Times New Roman"/>
          <w:sz w:val="24"/>
          <w:szCs w:val="24"/>
        </w:rPr>
        <w:t>cluster-</w:t>
      </w:r>
      <w:r w:rsidRPr="00EA0C68">
        <w:rPr>
          <w:rFonts w:ascii="Times New Roman" w:hAnsi="Times New Roman" w:cs="Times New Roman"/>
          <w:sz w:val="24"/>
          <w:szCs w:val="24"/>
        </w:rPr>
        <w:t>heads (passerelles) est p</w:t>
      </w:r>
      <w:r w:rsidR="004D5A4E" w:rsidRPr="00EA0C68">
        <w:rPr>
          <w:rFonts w:ascii="Times New Roman" w:hAnsi="Times New Roman" w:cs="Times New Roman"/>
          <w:sz w:val="24"/>
          <w:szCs w:val="24"/>
        </w:rPr>
        <w:t>arfois considéré nécessaire.</w:t>
      </w:r>
      <w:r w:rsidRPr="00EA0C68">
        <w:rPr>
          <w:rFonts w:ascii="Times New Roman" w:hAnsi="Times New Roman" w:cs="Times New Roman"/>
          <w:sz w:val="24"/>
          <w:szCs w:val="24"/>
        </w:rPr>
        <w:t xml:space="preserve"> L'acheminement des messages de ou au-delà des nœuds mobiles est plus provocant puisque la stabilité d'itinérai</w:t>
      </w:r>
      <w:r w:rsidR="000E26AD" w:rsidRPr="00EA0C68">
        <w:rPr>
          <w:rFonts w:ascii="Times New Roman" w:hAnsi="Times New Roman" w:cs="Times New Roman"/>
          <w:sz w:val="24"/>
          <w:szCs w:val="24"/>
        </w:rPr>
        <w:t xml:space="preserve">re devient un facteur important </w:t>
      </w:r>
      <w:r w:rsidRPr="00EA0C68">
        <w:rPr>
          <w:rFonts w:ascii="Times New Roman" w:hAnsi="Times New Roman" w:cs="Times New Roman"/>
          <w:sz w:val="24"/>
          <w:szCs w:val="24"/>
        </w:rPr>
        <w:t>d'optimisation, en plus de l'énergie, de la largeur de bande etc. L'événement senti peut être dynamique ou charge s</w:t>
      </w:r>
      <w:r w:rsidR="004D5A4E" w:rsidRPr="00EA0C68">
        <w:rPr>
          <w:rFonts w:ascii="Times New Roman" w:hAnsi="Times New Roman" w:cs="Times New Roman"/>
          <w:sz w:val="24"/>
          <w:szCs w:val="24"/>
        </w:rPr>
        <w:t>tatique selon l'application</w:t>
      </w:r>
      <w:r w:rsidRPr="00EA0C68">
        <w:rPr>
          <w:rFonts w:ascii="Times New Roman" w:hAnsi="Times New Roman" w:cs="Times New Roman"/>
          <w:sz w:val="24"/>
          <w:szCs w:val="24"/>
        </w:rPr>
        <w:t xml:space="preserve">. Par exemple, dans une application cible de détection/dépistage, l'événement (phénomène) est dynamique tandis que la surveillance de forêt </w:t>
      </w:r>
      <w:r w:rsidR="000E26AD" w:rsidRPr="00EA0C68">
        <w:rPr>
          <w:rFonts w:ascii="Times New Roman" w:hAnsi="Times New Roman" w:cs="Times New Roman"/>
          <w:sz w:val="24"/>
          <w:szCs w:val="24"/>
        </w:rPr>
        <w:t xml:space="preserve">pour </w:t>
      </w:r>
      <w:r w:rsidRPr="00EA0C68">
        <w:rPr>
          <w:rFonts w:ascii="Times New Roman" w:hAnsi="Times New Roman" w:cs="Times New Roman"/>
          <w:sz w:val="24"/>
          <w:szCs w:val="24"/>
        </w:rPr>
        <w:t xml:space="preserve">l'empêchement </w:t>
      </w:r>
      <w:r w:rsidR="000E26AD" w:rsidRPr="00EA0C68">
        <w:rPr>
          <w:rFonts w:ascii="Times New Roman" w:hAnsi="Times New Roman" w:cs="Times New Roman"/>
          <w:sz w:val="24"/>
          <w:szCs w:val="24"/>
        </w:rPr>
        <w:t xml:space="preserve">de feu </w:t>
      </w:r>
      <w:r w:rsidRPr="00EA0C68">
        <w:rPr>
          <w:rFonts w:ascii="Times New Roman" w:hAnsi="Times New Roman" w:cs="Times New Roman"/>
          <w:sz w:val="24"/>
          <w:szCs w:val="24"/>
        </w:rPr>
        <w:t>est un exemple des événements statiques</w:t>
      </w:r>
      <w:r w:rsidR="00CE2E68" w:rsidRPr="00EA0C68">
        <w:rPr>
          <w:rFonts w:ascii="Times New Roman" w:hAnsi="Times New Roman" w:cs="Times New Roman"/>
          <w:sz w:val="24"/>
          <w:szCs w:val="24"/>
        </w:rPr>
        <w:t xml:space="preserve"> [18]</w:t>
      </w:r>
      <w:r w:rsidR="000E26AD" w:rsidRPr="00EA0C68">
        <w:rPr>
          <w:rFonts w:ascii="Times New Roman" w:hAnsi="Times New Roman" w:cs="Times New Roman"/>
          <w:sz w:val="24"/>
          <w:szCs w:val="24"/>
        </w:rPr>
        <w:t>.</w:t>
      </w:r>
    </w:p>
    <w:p w:rsidR="00050B25" w:rsidRDefault="00050B25" w:rsidP="00EA0C68">
      <w:pPr>
        <w:spacing w:after="200" w:line="360" w:lineRule="auto"/>
        <w:jc w:val="both"/>
        <w:rPr>
          <w:rFonts w:ascii="Times New Roman" w:hAnsi="Times New Roman" w:cs="Times New Roman"/>
          <w:b/>
          <w:bCs/>
          <w:sz w:val="24"/>
          <w:szCs w:val="24"/>
        </w:rPr>
      </w:pPr>
      <w:bookmarkStart w:id="15" w:name="OLE_LINK31"/>
      <w:bookmarkStart w:id="16" w:name="OLE_LINK32"/>
    </w:p>
    <w:p w:rsidR="00F32884" w:rsidRPr="00EA0C68" w:rsidRDefault="00E05DE1" w:rsidP="00EA0C68">
      <w:pPr>
        <w:spacing w:after="200" w:line="360" w:lineRule="auto"/>
        <w:jc w:val="both"/>
        <w:rPr>
          <w:rFonts w:ascii="Times New Roman" w:hAnsi="Times New Roman" w:cs="Times New Roman"/>
          <w:b/>
          <w:bCs/>
          <w:sz w:val="24"/>
          <w:szCs w:val="24"/>
        </w:rPr>
      </w:pPr>
      <w:r w:rsidRPr="00EA0C68">
        <w:rPr>
          <w:rFonts w:ascii="Times New Roman" w:hAnsi="Times New Roman" w:cs="Times New Roman"/>
          <w:b/>
          <w:bCs/>
          <w:sz w:val="24"/>
          <w:szCs w:val="24"/>
        </w:rPr>
        <w:lastRenderedPageBreak/>
        <w:t xml:space="preserve">2.8 </w:t>
      </w:r>
      <w:r w:rsidR="00F32884" w:rsidRPr="00EA0C68">
        <w:rPr>
          <w:rFonts w:ascii="Times New Roman" w:hAnsi="Times New Roman" w:cs="Times New Roman"/>
          <w:b/>
          <w:bCs/>
          <w:sz w:val="24"/>
          <w:szCs w:val="24"/>
        </w:rPr>
        <w:t>Connectivité</w:t>
      </w:r>
    </w:p>
    <w:bookmarkEnd w:id="15"/>
    <w:bookmarkEnd w:id="16"/>
    <w:p w:rsidR="00F32884" w:rsidRPr="00EA0C68" w:rsidRDefault="00213452" w:rsidP="00EA0C68">
      <w:pPr>
        <w:spacing w:after="200"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La densité élevée des nœuds dans les réseaux de capteurs exclut complètement l’isolement entre eux. Par conséquent, on s’attend à ce que des nœuds de capteurs soient fortement reliés. Ceci, peut ne pas empêcher la topologie du réseau d’être variable et la taille du réseau d’être craintive aux échecs des nœuds capteurs. En outre, la connectivité dépend probablement de la dis</w:t>
      </w:r>
      <w:r w:rsidR="00CE2E68" w:rsidRPr="00EA0C68">
        <w:rPr>
          <w:rFonts w:ascii="Times New Roman" w:hAnsi="Times New Roman" w:cs="Times New Roman"/>
          <w:sz w:val="24"/>
          <w:szCs w:val="24"/>
        </w:rPr>
        <w:t>tribution aléatoire des nœuds [16</w:t>
      </w:r>
      <w:r w:rsidRPr="00EA0C68">
        <w:rPr>
          <w:rFonts w:ascii="Times New Roman" w:hAnsi="Times New Roman" w:cs="Times New Roman"/>
          <w:sz w:val="24"/>
          <w:szCs w:val="24"/>
        </w:rPr>
        <w:t>].</w:t>
      </w:r>
    </w:p>
    <w:p w:rsidR="000774C1" w:rsidRPr="00EA0C68" w:rsidRDefault="00E05DE1" w:rsidP="00EA0C68">
      <w:pPr>
        <w:spacing w:after="200" w:line="360" w:lineRule="auto"/>
        <w:jc w:val="both"/>
        <w:rPr>
          <w:rFonts w:ascii="Times New Roman" w:hAnsi="Times New Roman" w:cs="Times New Roman"/>
          <w:b/>
          <w:bCs/>
          <w:sz w:val="24"/>
          <w:szCs w:val="24"/>
        </w:rPr>
      </w:pPr>
      <w:bookmarkStart w:id="17" w:name="OLE_LINK33"/>
      <w:bookmarkStart w:id="18" w:name="OLE_LINK34"/>
      <w:r w:rsidRPr="00EA0C68">
        <w:rPr>
          <w:rFonts w:ascii="Times New Roman" w:hAnsi="Times New Roman" w:cs="Times New Roman"/>
          <w:b/>
          <w:bCs/>
          <w:sz w:val="24"/>
          <w:szCs w:val="24"/>
        </w:rPr>
        <w:t xml:space="preserve">2.9 </w:t>
      </w:r>
      <w:r w:rsidR="000774C1" w:rsidRPr="00EA0C68">
        <w:rPr>
          <w:rFonts w:ascii="Times New Roman" w:hAnsi="Times New Roman" w:cs="Times New Roman"/>
          <w:b/>
          <w:bCs/>
          <w:sz w:val="24"/>
          <w:szCs w:val="24"/>
        </w:rPr>
        <w:t>Qualité de service</w:t>
      </w:r>
    </w:p>
    <w:bookmarkEnd w:id="17"/>
    <w:bookmarkEnd w:id="18"/>
    <w:p w:rsidR="000774C1" w:rsidRPr="00EA0C68" w:rsidRDefault="000774C1" w:rsidP="00EA0C68">
      <w:pPr>
        <w:spacing w:after="200"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La qualité du service signifie le service de qualité exigé par l'application, il pourrait être la longueur de duré de vie, des données fiables, de l'efficacité énerg</w:t>
      </w:r>
      <w:r w:rsidR="00444F65">
        <w:rPr>
          <w:rFonts w:ascii="Times New Roman" w:hAnsi="Times New Roman" w:cs="Times New Roman"/>
          <w:sz w:val="24"/>
          <w:szCs w:val="24"/>
        </w:rPr>
        <w:t xml:space="preserve">étique, et de </w:t>
      </w:r>
      <w:r w:rsidRPr="00EA0C68">
        <w:rPr>
          <w:rFonts w:ascii="Tahoma" w:hAnsi="Tahoma" w:cs="Tahoma"/>
          <w:sz w:val="24"/>
          <w:szCs w:val="24"/>
        </w:rPr>
        <w:t xml:space="preserve"> </w:t>
      </w:r>
      <w:r w:rsidR="00444F65">
        <w:rPr>
          <w:rFonts w:ascii="Times New Roman" w:hAnsi="Times New Roman" w:cs="Times New Roman"/>
          <w:sz w:val="24"/>
          <w:szCs w:val="24"/>
        </w:rPr>
        <w:t xml:space="preserve">localisation </w:t>
      </w:r>
      <w:bookmarkStart w:id="19" w:name="OLE_LINK56"/>
      <w:bookmarkStart w:id="20" w:name="OLE_LINK57"/>
      <w:r w:rsidRPr="00EA0C68">
        <w:rPr>
          <w:rFonts w:ascii="Times New Roman" w:hAnsi="Times New Roman" w:cs="Times New Roman"/>
          <w:sz w:val="24"/>
          <w:szCs w:val="24"/>
        </w:rPr>
        <w:t>conscienc</w:t>
      </w:r>
      <w:bookmarkEnd w:id="19"/>
      <w:bookmarkEnd w:id="20"/>
      <w:r w:rsidRPr="00EA0C68">
        <w:rPr>
          <w:rFonts w:ascii="Times New Roman" w:hAnsi="Times New Roman" w:cs="Times New Roman"/>
          <w:sz w:val="24"/>
          <w:szCs w:val="24"/>
        </w:rPr>
        <w:t>e, de collaboration-traitant. Ces facteurs affecteront le cho</w:t>
      </w:r>
      <w:r w:rsidR="00497247" w:rsidRPr="00EA0C68">
        <w:rPr>
          <w:rFonts w:ascii="Times New Roman" w:hAnsi="Times New Roman" w:cs="Times New Roman"/>
          <w:sz w:val="24"/>
          <w:szCs w:val="24"/>
        </w:rPr>
        <w:t>ix des protocoles de routage</w:t>
      </w:r>
      <w:r w:rsidRPr="00EA0C68">
        <w:rPr>
          <w:rFonts w:ascii="Times New Roman" w:hAnsi="Times New Roman" w:cs="Times New Roman"/>
          <w:sz w:val="24"/>
          <w:szCs w:val="24"/>
        </w:rPr>
        <w:t xml:space="preserve"> pour une application particulière. Dans quelq</w:t>
      </w:r>
      <w:r w:rsidR="00497247" w:rsidRPr="00EA0C68">
        <w:rPr>
          <w:rFonts w:ascii="Times New Roman" w:hAnsi="Times New Roman" w:cs="Times New Roman"/>
          <w:sz w:val="24"/>
          <w:szCs w:val="24"/>
        </w:rPr>
        <w:t>ues applications (par exemple une application de surveillance nucléaire</w:t>
      </w:r>
      <w:r w:rsidRPr="00EA0C68">
        <w:rPr>
          <w:rFonts w:ascii="Times New Roman" w:hAnsi="Times New Roman" w:cs="Times New Roman"/>
          <w:sz w:val="24"/>
          <w:szCs w:val="24"/>
        </w:rPr>
        <w:t>) les données devraient être livré au cours d'une certaine période du moment elle est sentie</w:t>
      </w:r>
      <w:r w:rsidR="00CE2E68" w:rsidRPr="00EA0C68">
        <w:rPr>
          <w:rFonts w:ascii="Times New Roman" w:hAnsi="Times New Roman" w:cs="Times New Roman"/>
          <w:sz w:val="24"/>
          <w:szCs w:val="24"/>
        </w:rPr>
        <w:t xml:space="preserve"> [16]</w:t>
      </w:r>
      <w:r w:rsidRPr="00EA0C68">
        <w:rPr>
          <w:rFonts w:ascii="Times New Roman" w:hAnsi="Times New Roman" w:cs="Times New Roman"/>
          <w:sz w:val="24"/>
          <w:szCs w:val="24"/>
        </w:rPr>
        <w:t>.</w:t>
      </w:r>
    </w:p>
    <w:p w:rsidR="00D33939" w:rsidRPr="00EA0C68" w:rsidRDefault="00E05DE1" w:rsidP="00EA0C68">
      <w:pPr>
        <w:spacing w:after="200" w:line="360" w:lineRule="auto"/>
        <w:jc w:val="both"/>
        <w:rPr>
          <w:rFonts w:ascii="Times New Roman" w:hAnsi="Times New Roman" w:cs="Times New Roman"/>
          <w:b/>
          <w:bCs/>
          <w:sz w:val="24"/>
          <w:szCs w:val="24"/>
        </w:rPr>
      </w:pPr>
      <w:bookmarkStart w:id="21" w:name="OLE_LINK35"/>
      <w:bookmarkStart w:id="22" w:name="OLE_LINK36"/>
      <w:r w:rsidRPr="00EA0C68">
        <w:rPr>
          <w:rFonts w:ascii="Times New Roman" w:hAnsi="Times New Roman" w:cs="Times New Roman"/>
          <w:b/>
          <w:bCs/>
          <w:sz w:val="24"/>
          <w:szCs w:val="24"/>
        </w:rPr>
        <w:t xml:space="preserve">2.10 </w:t>
      </w:r>
      <w:r w:rsidR="00D33939" w:rsidRPr="00EA0C68">
        <w:rPr>
          <w:rFonts w:ascii="Times New Roman" w:hAnsi="Times New Roman" w:cs="Times New Roman"/>
          <w:b/>
          <w:bCs/>
          <w:sz w:val="24"/>
          <w:szCs w:val="24"/>
        </w:rPr>
        <w:t>Capacité d’un nœud</w:t>
      </w:r>
    </w:p>
    <w:bookmarkEnd w:id="21"/>
    <w:bookmarkEnd w:id="22"/>
    <w:p w:rsidR="00050B25" w:rsidRPr="00050B25" w:rsidRDefault="00B04FCD" w:rsidP="00050B25">
      <w:pPr>
        <w:spacing w:after="200"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Dans un réseau de sonde, différent fonctionnalités peuvent être associées aux quelque nœuds. Da</w:t>
      </w:r>
      <w:r w:rsidR="00CE2E68" w:rsidRPr="00EA0C68">
        <w:rPr>
          <w:rFonts w:ascii="Times New Roman" w:hAnsi="Times New Roman" w:cs="Times New Roman"/>
          <w:sz w:val="24"/>
          <w:szCs w:val="24"/>
        </w:rPr>
        <w:t>ns les premiers travaux [16,8</w:t>
      </w:r>
      <w:r w:rsidRPr="00EA0C68">
        <w:rPr>
          <w:rFonts w:ascii="Times New Roman" w:hAnsi="Times New Roman" w:cs="Times New Roman"/>
          <w:sz w:val="24"/>
          <w:szCs w:val="24"/>
        </w:rPr>
        <w:t xml:space="preserve">], on assume que tous les nœuds de sonde sont homogènes, ayant la capacité égale en termes de calcul, la communication et la puissance. Cependant, selon l'application un nœud peut être consacré à une fonction spéciale particulière telle que le relais, sentant et l'agrégation depuis engager les trois fonctionnalités en même temps sur un </w:t>
      </w:r>
      <w:r w:rsidR="00D762B3" w:rsidRPr="00EA0C68">
        <w:rPr>
          <w:rFonts w:ascii="Times New Roman" w:hAnsi="Times New Roman" w:cs="Times New Roman"/>
          <w:sz w:val="24"/>
          <w:szCs w:val="24"/>
        </w:rPr>
        <w:t>nœud</w:t>
      </w:r>
      <w:r w:rsidRPr="00EA0C68">
        <w:rPr>
          <w:rFonts w:ascii="Times New Roman" w:hAnsi="Times New Roman" w:cs="Times New Roman"/>
          <w:sz w:val="24"/>
          <w:szCs w:val="24"/>
        </w:rPr>
        <w:t xml:space="preserve"> pourrait rapidement vidanger l'énergie de ce nœud. Certains des protocoles hiérarchiques proposés dans la littérature indiquent un cluster-heads di</w:t>
      </w:r>
      <w:r w:rsidRPr="00EA0C68">
        <w:rPr>
          <w:rFonts w:ascii="Cambria Math" w:hAnsi="Cambria Math" w:cs="Cambria Math"/>
          <w:sz w:val="24"/>
          <w:szCs w:val="24"/>
        </w:rPr>
        <w:t>ﬀ</w:t>
      </w:r>
      <w:r w:rsidRPr="00EA0C68">
        <w:rPr>
          <w:rFonts w:ascii="Times New Roman" w:hAnsi="Times New Roman" w:cs="Times New Roman"/>
          <w:sz w:val="24"/>
          <w:szCs w:val="24"/>
        </w:rPr>
        <w:t>érents des capteurs normales. Tandis que quelques réseaux ont sélectionné des faisceau-tête</w:t>
      </w:r>
      <w:r w:rsidR="00CE2E68" w:rsidRPr="00EA0C68">
        <w:rPr>
          <w:rFonts w:ascii="Times New Roman" w:hAnsi="Times New Roman" w:cs="Times New Roman"/>
          <w:sz w:val="24"/>
          <w:szCs w:val="24"/>
        </w:rPr>
        <w:t>s des sondes déployées</w:t>
      </w:r>
      <w:r w:rsidRPr="00EA0C68">
        <w:rPr>
          <w:rFonts w:ascii="Times New Roman" w:hAnsi="Times New Roman" w:cs="Times New Roman"/>
          <w:sz w:val="24"/>
          <w:szCs w:val="24"/>
        </w:rPr>
        <w:t>, dans d'autres applications une faisceau-tête est plus puissante que les nœuds de sonde en termes d'énergie, largeur de bande et m</w:t>
      </w:r>
      <w:r w:rsidR="00CE2E68" w:rsidRPr="00EA0C68">
        <w:rPr>
          <w:rFonts w:ascii="Times New Roman" w:hAnsi="Times New Roman" w:cs="Times New Roman"/>
          <w:sz w:val="24"/>
          <w:szCs w:val="24"/>
        </w:rPr>
        <w:t>émoire</w:t>
      </w:r>
      <w:r w:rsidRPr="00EA0C68">
        <w:rPr>
          <w:rFonts w:ascii="Times New Roman" w:hAnsi="Times New Roman" w:cs="Times New Roman"/>
          <w:sz w:val="24"/>
          <w:szCs w:val="24"/>
        </w:rPr>
        <w:t>.</w:t>
      </w:r>
      <w:bookmarkStart w:id="23" w:name="OLE_LINK37"/>
      <w:bookmarkStart w:id="24" w:name="OLE_LINK38"/>
    </w:p>
    <w:p w:rsidR="000236F6" w:rsidRPr="00EA0C68" w:rsidRDefault="00E05DE1" w:rsidP="00EA0C68">
      <w:pPr>
        <w:spacing w:after="200" w:line="360" w:lineRule="auto"/>
        <w:jc w:val="both"/>
        <w:rPr>
          <w:rFonts w:ascii="Times New Roman" w:hAnsi="Times New Roman" w:cs="Times New Roman"/>
          <w:b/>
          <w:bCs/>
          <w:sz w:val="24"/>
          <w:szCs w:val="24"/>
        </w:rPr>
      </w:pPr>
      <w:r w:rsidRPr="00EA0C68">
        <w:rPr>
          <w:rFonts w:ascii="Times New Roman" w:hAnsi="Times New Roman" w:cs="Times New Roman"/>
          <w:b/>
          <w:bCs/>
          <w:sz w:val="24"/>
          <w:szCs w:val="24"/>
        </w:rPr>
        <w:t xml:space="preserve">2.11 </w:t>
      </w:r>
      <w:r w:rsidR="000236F6" w:rsidRPr="00EA0C68">
        <w:rPr>
          <w:rFonts w:ascii="Times New Roman" w:hAnsi="Times New Roman" w:cs="Times New Roman"/>
          <w:b/>
          <w:bCs/>
          <w:sz w:val="24"/>
          <w:szCs w:val="24"/>
        </w:rPr>
        <w:t>Media de transmission</w:t>
      </w:r>
    </w:p>
    <w:bookmarkEnd w:id="23"/>
    <w:bookmarkEnd w:id="24"/>
    <w:p w:rsidR="000236F6" w:rsidRPr="00EA0C68" w:rsidRDefault="000236F6" w:rsidP="00EA0C68">
      <w:pPr>
        <w:spacing w:after="200"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 xml:space="preserve">Les médias de transmission dans WSNs peuvent être n'importe quelle liaison sans fil de communication. WSNs font face également aux problèmes </w:t>
      </w:r>
      <w:r w:rsidR="0070794A" w:rsidRPr="00EA0C68">
        <w:rPr>
          <w:rFonts w:ascii="Times New Roman" w:hAnsi="Times New Roman" w:cs="Times New Roman"/>
          <w:sz w:val="24"/>
          <w:szCs w:val="24"/>
        </w:rPr>
        <w:t>liés aux</w:t>
      </w:r>
      <w:r w:rsidRPr="00EA0C68">
        <w:rPr>
          <w:rFonts w:ascii="Times New Roman" w:hAnsi="Times New Roman" w:cs="Times New Roman"/>
          <w:sz w:val="24"/>
          <w:szCs w:val="24"/>
        </w:rPr>
        <w:t xml:space="preserve"> canaux sans fil, tels que l'effacement, le bruit et l'interférence. </w:t>
      </w:r>
      <w:r w:rsidR="0070794A" w:rsidRPr="00EA0C68">
        <w:rPr>
          <w:rFonts w:ascii="Times New Roman" w:hAnsi="Times New Roman" w:cs="Times New Roman"/>
          <w:sz w:val="24"/>
          <w:szCs w:val="24"/>
        </w:rPr>
        <w:t>L’utilisation</w:t>
      </w:r>
      <w:r w:rsidRPr="00EA0C68">
        <w:rPr>
          <w:rFonts w:ascii="Times New Roman" w:hAnsi="Times New Roman" w:cs="Times New Roman"/>
          <w:sz w:val="24"/>
          <w:szCs w:val="24"/>
        </w:rPr>
        <w:t xml:space="preserve"> efficace des médias de </w:t>
      </w:r>
      <w:r w:rsidR="0070794A" w:rsidRPr="00EA0C68">
        <w:rPr>
          <w:rFonts w:ascii="Times New Roman" w:hAnsi="Times New Roman" w:cs="Times New Roman"/>
          <w:sz w:val="24"/>
          <w:szCs w:val="24"/>
        </w:rPr>
        <w:t xml:space="preserve">transmission est liée plus à la couche MAC. </w:t>
      </w:r>
      <w:r w:rsidR="008E6FAE" w:rsidRPr="00EA0C68">
        <w:rPr>
          <w:rFonts w:ascii="Times New Roman" w:hAnsi="Times New Roman" w:cs="Times New Roman"/>
          <w:sz w:val="24"/>
          <w:szCs w:val="24"/>
        </w:rPr>
        <w:t>La</w:t>
      </w:r>
      <w:r w:rsidR="0070794A" w:rsidRPr="00EA0C68">
        <w:rPr>
          <w:rFonts w:ascii="Times New Roman" w:hAnsi="Times New Roman" w:cs="Times New Roman"/>
          <w:sz w:val="24"/>
          <w:szCs w:val="24"/>
        </w:rPr>
        <w:t xml:space="preserve"> couche </w:t>
      </w:r>
      <w:r w:rsidRPr="00EA0C68">
        <w:rPr>
          <w:rFonts w:ascii="Times New Roman" w:hAnsi="Times New Roman" w:cs="Times New Roman"/>
          <w:sz w:val="24"/>
          <w:szCs w:val="24"/>
        </w:rPr>
        <w:t xml:space="preserve"> MAC pourrait</w:t>
      </w:r>
      <w:r w:rsidR="0070794A" w:rsidRPr="00EA0C68">
        <w:rPr>
          <w:rFonts w:ascii="Times New Roman" w:hAnsi="Times New Roman" w:cs="Times New Roman"/>
          <w:sz w:val="24"/>
          <w:szCs w:val="24"/>
        </w:rPr>
        <w:t xml:space="preserve"> employer une méthode d'accès au</w:t>
      </w:r>
      <w:r w:rsidRPr="00EA0C68">
        <w:rPr>
          <w:rFonts w:ascii="Times New Roman" w:hAnsi="Times New Roman" w:cs="Times New Roman"/>
          <w:sz w:val="24"/>
          <w:szCs w:val="24"/>
        </w:rPr>
        <w:t xml:space="preserve"> canal</w:t>
      </w:r>
      <w:r w:rsidR="008E6FAE" w:rsidRPr="00EA0C68">
        <w:rPr>
          <w:rFonts w:ascii="Times New Roman" w:hAnsi="Times New Roman" w:cs="Times New Roman"/>
          <w:sz w:val="24"/>
          <w:szCs w:val="24"/>
        </w:rPr>
        <w:t xml:space="preserve"> </w:t>
      </w:r>
      <w:r w:rsidR="008E6FAE" w:rsidRPr="00EA0C68">
        <w:rPr>
          <w:rFonts w:ascii="Times New Roman" w:hAnsi="Times New Roman" w:cs="Times New Roman"/>
          <w:sz w:val="24"/>
          <w:szCs w:val="24"/>
        </w:rPr>
        <w:lastRenderedPageBreak/>
        <w:t>appelé accès multiple avec division de temps</w:t>
      </w:r>
      <w:r w:rsidRPr="00EA0C68">
        <w:rPr>
          <w:rFonts w:ascii="Times New Roman" w:hAnsi="Times New Roman" w:cs="Times New Roman"/>
          <w:sz w:val="24"/>
          <w:szCs w:val="24"/>
        </w:rPr>
        <w:t xml:space="preserve">  (TDMA) </w:t>
      </w:r>
      <w:r w:rsidR="008E6FAE" w:rsidRPr="00EA0C68">
        <w:rPr>
          <w:rFonts w:ascii="Times New Roman" w:hAnsi="Times New Roman" w:cs="Times New Roman"/>
          <w:sz w:val="24"/>
          <w:szCs w:val="24"/>
        </w:rPr>
        <w:t>ou une méthode  basé sur la contention  pour l'accès au</w:t>
      </w:r>
      <w:r w:rsidRPr="00EA0C68">
        <w:rPr>
          <w:rFonts w:ascii="Times New Roman" w:hAnsi="Times New Roman" w:cs="Times New Roman"/>
          <w:sz w:val="24"/>
          <w:szCs w:val="24"/>
        </w:rPr>
        <w:t xml:space="preserve"> canal telle que CSMA. </w:t>
      </w:r>
      <w:r w:rsidR="008E6FAE" w:rsidRPr="00EA0C68">
        <w:rPr>
          <w:rFonts w:ascii="Times New Roman" w:hAnsi="Times New Roman" w:cs="Times New Roman"/>
          <w:sz w:val="24"/>
          <w:szCs w:val="24"/>
        </w:rPr>
        <w:t>La</w:t>
      </w:r>
      <w:r w:rsidRPr="00EA0C68">
        <w:rPr>
          <w:rFonts w:ascii="Times New Roman" w:hAnsi="Times New Roman" w:cs="Times New Roman"/>
          <w:sz w:val="24"/>
          <w:szCs w:val="24"/>
        </w:rPr>
        <w:t xml:space="preserve"> méthode de TDMA consomme généralement moins d'én</w:t>
      </w:r>
      <w:r w:rsidR="00CE2E68" w:rsidRPr="00EA0C68">
        <w:rPr>
          <w:rFonts w:ascii="Times New Roman" w:hAnsi="Times New Roman" w:cs="Times New Roman"/>
          <w:sz w:val="24"/>
          <w:szCs w:val="24"/>
        </w:rPr>
        <w:t>ergie que la méthode de CSMA [19</w:t>
      </w:r>
      <w:r w:rsidRPr="00EA0C68">
        <w:rPr>
          <w:rFonts w:ascii="Times New Roman" w:hAnsi="Times New Roman" w:cs="Times New Roman"/>
          <w:sz w:val="24"/>
          <w:szCs w:val="24"/>
        </w:rPr>
        <w:t xml:space="preserve">]. </w:t>
      </w:r>
      <w:r w:rsidR="008E6FAE" w:rsidRPr="00EA0C68">
        <w:rPr>
          <w:rFonts w:ascii="Times New Roman" w:hAnsi="Times New Roman" w:cs="Times New Roman"/>
          <w:sz w:val="24"/>
          <w:szCs w:val="24"/>
        </w:rPr>
        <w:t>Le</w:t>
      </w:r>
      <w:r w:rsidRPr="00EA0C68">
        <w:rPr>
          <w:rFonts w:ascii="Times New Roman" w:hAnsi="Times New Roman" w:cs="Times New Roman"/>
          <w:sz w:val="24"/>
          <w:szCs w:val="24"/>
        </w:rPr>
        <w:t xml:space="preserve"> débit des supports de communications sans fil dans WSN est habituellement dans l'ordre de 1-100kbps, </w:t>
      </w:r>
      <w:r w:rsidR="008E6FAE" w:rsidRPr="00EA0C68">
        <w:rPr>
          <w:rFonts w:ascii="Times New Roman" w:hAnsi="Times New Roman" w:cs="Times New Roman"/>
          <w:sz w:val="24"/>
          <w:szCs w:val="24"/>
        </w:rPr>
        <w:t>qui est bas comparé à d'autres réseaux sans fil. C’est une considération importante pour l</w:t>
      </w:r>
      <w:r w:rsidR="00806C08" w:rsidRPr="00EA0C68">
        <w:rPr>
          <w:rFonts w:ascii="Times New Roman" w:hAnsi="Times New Roman" w:cs="Times New Roman"/>
          <w:sz w:val="24"/>
          <w:szCs w:val="24"/>
        </w:rPr>
        <w:t>a conception du protocole de routage</w:t>
      </w:r>
      <w:r w:rsidR="008E6FAE" w:rsidRPr="00EA0C68">
        <w:rPr>
          <w:rFonts w:ascii="Times New Roman" w:hAnsi="Times New Roman" w:cs="Times New Roman"/>
          <w:sz w:val="24"/>
          <w:szCs w:val="24"/>
        </w:rPr>
        <w:t>.</w:t>
      </w:r>
    </w:p>
    <w:p w:rsidR="00D762B3" w:rsidRPr="00050B25" w:rsidRDefault="00E05DE1" w:rsidP="00EA0C68">
      <w:pPr>
        <w:spacing w:after="200" w:line="360" w:lineRule="auto"/>
        <w:jc w:val="both"/>
        <w:rPr>
          <w:rFonts w:ascii="Times New Roman" w:hAnsi="Times New Roman" w:cs="Times New Roman"/>
          <w:sz w:val="28"/>
          <w:szCs w:val="28"/>
        </w:rPr>
      </w:pPr>
      <w:bookmarkStart w:id="25" w:name="OLE_LINK39"/>
      <w:bookmarkStart w:id="26" w:name="OLE_LINK40"/>
      <w:r w:rsidRPr="00050B25">
        <w:rPr>
          <w:rFonts w:ascii="Times New Roman" w:hAnsi="Times New Roman" w:cs="Times New Roman"/>
          <w:b/>
          <w:bCs/>
          <w:sz w:val="28"/>
          <w:szCs w:val="28"/>
        </w:rPr>
        <w:t xml:space="preserve">3 </w:t>
      </w:r>
      <w:r w:rsidR="00D762B3" w:rsidRPr="00050B25">
        <w:rPr>
          <w:rFonts w:ascii="Times New Roman" w:hAnsi="Times New Roman" w:cs="Times New Roman"/>
          <w:b/>
          <w:bCs/>
          <w:sz w:val="28"/>
          <w:szCs w:val="28"/>
        </w:rPr>
        <w:t>Les approches de routage dans les réseaux de capteurs</w:t>
      </w:r>
    </w:p>
    <w:bookmarkEnd w:id="25"/>
    <w:bookmarkEnd w:id="26"/>
    <w:p w:rsidR="00134DA7" w:rsidRPr="00EA0C68" w:rsidRDefault="00296DE4" w:rsidP="00EA0C68">
      <w:pPr>
        <w:spacing w:after="200"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Certain  point commun entre Les algorithmes de routage proposé</w:t>
      </w:r>
      <w:r w:rsidR="00D2628A">
        <w:rPr>
          <w:rFonts w:ascii="Times New Roman" w:hAnsi="Times New Roman" w:cs="Times New Roman"/>
          <w:sz w:val="24"/>
          <w:szCs w:val="24"/>
        </w:rPr>
        <w:t xml:space="preserve"> pour les réseaux de capteur sans</w:t>
      </w:r>
      <w:r w:rsidRPr="00EA0C68">
        <w:rPr>
          <w:rFonts w:ascii="Times New Roman" w:hAnsi="Times New Roman" w:cs="Times New Roman"/>
          <w:sz w:val="24"/>
          <w:szCs w:val="24"/>
        </w:rPr>
        <w:t xml:space="preserve"> file permettant de les classifiés suivant  quelque critères.la figure </w:t>
      </w:r>
      <w:r w:rsidR="00CE2E68" w:rsidRPr="00EA0C68">
        <w:rPr>
          <w:rFonts w:ascii="Times New Roman" w:hAnsi="Times New Roman" w:cs="Times New Roman"/>
          <w:sz w:val="24"/>
          <w:szCs w:val="24"/>
        </w:rPr>
        <w:t>(figure II</w:t>
      </w:r>
      <w:r w:rsidR="00134DA7" w:rsidRPr="00EA0C68">
        <w:rPr>
          <w:rFonts w:ascii="Times New Roman" w:hAnsi="Times New Roman" w:cs="Times New Roman"/>
          <w:sz w:val="24"/>
          <w:szCs w:val="24"/>
        </w:rPr>
        <w:t>.1) ci-dessous résume une classification qui se base sur quatre critères : la topologie (structure) de réseau, mode d’établissement de chemin, les paradigmes de communication el selon le mode de fonctionnement de protocole.</w:t>
      </w:r>
    </w:p>
    <w:p w:rsidR="00296DE4" w:rsidRPr="00EA0C68" w:rsidRDefault="00E37053" w:rsidP="00EA0C68">
      <w:pPr>
        <w:spacing w:after="200" w:line="360" w:lineRule="auto"/>
        <w:jc w:val="both"/>
        <w:rPr>
          <w:rFonts w:ascii="Times New Roman" w:hAnsi="Times New Roman" w:cs="Times New Roman"/>
          <w:sz w:val="24"/>
          <w:szCs w:val="24"/>
        </w:rPr>
      </w:pPr>
      <w:r w:rsidRPr="00EA0C68">
        <w:rPr>
          <w:rFonts w:ascii="Times New Roman" w:hAnsi="Times New Roman" w:cs="Times New Roman"/>
          <w:b/>
          <w:bCs/>
          <w:noProof/>
          <w:sz w:val="24"/>
          <w:szCs w:val="24"/>
          <w:lang w:eastAsia="fr-FR"/>
        </w:rPr>
        <mc:AlternateContent>
          <mc:Choice Requires="wpg">
            <w:drawing>
              <wp:anchor distT="0" distB="0" distL="114300" distR="114300" simplePos="0" relativeHeight="251664384" behindDoc="0" locked="0" layoutInCell="1" allowOverlap="1" wp14:anchorId="30061721" wp14:editId="74B21478">
                <wp:simplePos x="0" y="0"/>
                <wp:positionH relativeFrom="margin">
                  <wp:posOffset>148590</wp:posOffset>
                </wp:positionH>
                <wp:positionV relativeFrom="line">
                  <wp:posOffset>15875</wp:posOffset>
                </wp:positionV>
                <wp:extent cx="5438775" cy="4276090"/>
                <wp:effectExtent l="0" t="0" r="28575" b="10160"/>
                <wp:wrapNone/>
                <wp:docPr id="361" name="Group 361"/>
                <wp:cNvGraphicFramePr/>
                <a:graphic xmlns:a="http://schemas.openxmlformats.org/drawingml/2006/main">
                  <a:graphicData uri="http://schemas.microsoft.com/office/word/2010/wordprocessingGroup">
                    <wpg:wgp>
                      <wpg:cNvGrpSpPr/>
                      <wpg:grpSpPr>
                        <a:xfrm>
                          <a:off x="0" y="0"/>
                          <a:ext cx="5438775" cy="4276090"/>
                          <a:chOff x="19050" y="232516"/>
                          <a:chExt cx="5438775" cy="5417860"/>
                        </a:xfrm>
                      </wpg:grpSpPr>
                      <wps:wsp>
                        <wps:cNvPr id="223" name="Rectangle 223"/>
                        <wps:cNvSpPr/>
                        <wps:spPr>
                          <a:xfrm>
                            <a:off x="19050" y="232516"/>
                            <a:ext cx="5438775" cy="5417860"/>
                          </a:xfrm>
                          <a:prstGeom prst="rect">
                            <a:avLst/>
                          </a:prstGeom>
                          <a:ln w="190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93" name="Group 293"/>
                        <wpg:cNvGrpSpPr/>
                        <wpg:grpSpPr>
                          <a:xfrm>
                            <a:off x="104775" y="444667"/>
                            <a:ext cx="4925875" cy="5145872"/>
                            <a:chOff x="9416" y="355841"/>
                            <a:chExt cx="4869289" cy="5101358"/>
                          </a:xfrm>
                        </wpg:grpSpPr>
                        <wps:wsp>
                          <wps:cNvPr id="294" name="Rectangle 294"/>
                          <wps:cNvSpPr/>
                          <wps:spPr>
                            <a:xfrm>
                              <a:off x="9416" y="2529863"/>
                              <a:ext cx="1230630" cy="1014980"/>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162C76" w:rsidRDefault="00162C76" w:rsidP="006F1D51">
                                <w:pPr>
                                  <w:jc w:val="center"/>
                                </w:pPr>
                                <w:r>
                                  <w:t>Classification des protocoles de routage pour les RCSFs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Rectangle 295"/>
                          <wps:cNvSpPr/>
                          <wps:spPr>
                            <a:xfrm>
                              <a:off x="3629025" y="355841"/>
                              <a:ext cx="1230630" cy="361324"/>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162C76" w:rsidRDefault="00162C76" w:rsidP="006F1D51">
                                <w:pPr>
                                  <w:jc w:val="center"/>
                                </w:pPr>
                                <w:r>
                                  <w:t>Plate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 name="Rectangle 296"/>
                          <wps:cNvSpPr/>
                          <wps:spPr>
                            <a:xfrm>
                              <a:off x="3629025" y="793994"/>
                              <a:ext cx="1230630" cy="361324"/>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162C76" w:rsidRDefault="00162C76" w:rsidP="006F1D51">
                                <w:pPr>
                                  <w:jc w:val="center"/>
                                </w:pPr>
                                <w:r>
                                  <w:t>Hiérarchique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 name="Rectangle 297"/>
                          <wps:cNvSpPr/>
                          <wps:spPr>
                            <a:xfrm>
                              <a:off x="3638550" y="1220953"/>
                              <a:ext cx="1230630" cy="557393"/>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162C76" w:rsidRDefault="00162C76" w:rsidP="006F1D51">
                                <w:pPr>
                                  <w:jc w:val="center"/>
                                </w:pPr>
                                <w:r>
                                  <w:t>Localisation géographique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 name="Rectangle 298"/>
                          <wps:cNvSpPr/>
                          <wps:spPr>
                            <a:xfrm>
                              <a:off x="3629025" y="1848832"/>
                              <a:ext cx="1230630" cy="361324"/>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162C76" w:rsidRDefault="00162C76" w:rsidP="006F1D51">
                                <w:pPr>
                                  <w:jc w:val="center"/>
                                </w:pPr>
                                <w:r>
                                  <w:t>Basé-Négociation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0" name="Rectangle 300"/>
                          <wps:cNvSpPr/>
                          <wps:spPr>
                            <a:xfrm>
                              <a:off x="3638550" y="2266950"/>
                              <a:ext cx="1230630" cy="361324"/>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162C76" w:rsidRDefault="00162C76" w:rsidP="006F1D51">
                                <w:pPr>
                                  <w:jc w:val="center"/>
                                </w:pPr>
                                <w:r>
                                  <w:t>Basé-QoS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 name="Rectangle 301"/>
                          <wps:cNvSpPr/>
                          <wps:spPr>
                            <a:xfrm>
                              <a:off x="3638550" y="2686050"/>
                              <a:ext cx="1230630" cy="361324"/>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162C76" w:rsidRDefault="00162C76" w:rsidP="006F1D51">
                                <w:pPr>
                                  <w:jc w:val="center"/>
                                </w:pPr>
                                <w:r>
                                  <w:t>Multi-Chemins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4" name="Rectangle 304"/>
                          <wps:cNvSpPr/>
                          <wps:spPr>
                            <a:xfrm>
                              <a:off x="1800225" y="716542"/>
                              <a:ext cx="1230630" cy="549358"/>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162C76" w:rsidRDefault="00162C76" w:rsidP="006F1D51">
                                <w:pPr>
                                  <w:jc w:val="center"/>
                                </w:pPr>
                                <w:r>
                                  <w:t>Structure de réseau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8" name="Straight Arrow Connector 308"/>
                          <wps:cNvCnPr/>
                          <wps:spPr>
                            <a:xfrm>
                              <a:off x="3324225" y="574916"/>
                              <a:ext cx="314876" cy="0"/>
                            </a:xfrm>
                            <a:prstGeom prst="straightConnector1">
                              <a:avLst/>
                            </a:prstGeom>
                            <a:ln w="38100">
                              <a:tailEnd type="triangle"/>
                            </a:ln>
                          </wps:spPr>
                          <wps:style>
                            <a:lnRef idx="3">
                              <a:schemeClr val="dk1"/>
                            </a:lnRef>
                            <a:fillRef idx="0">
                              <a:schemeClr val="dk1"/>
                            </a:fillRef>
                            <a:effectRef idx="2">
                              <a:schemeClr val="dk1"/>
                            </a:effectRef>
                            <a:fontRef idx="minor">
                              <a:schemeClr val="tx1"/>
                            </a:fontRef>
                          </wps:style>
                          <wps:bodyPr/>
                        </wps:wsp>
                        <wps:wsp>
                          <wps:cNvPr id="309" name="Straight Connector 309"/>
                          <wps:cNvCnPr/>
                          <wps:spPr>
                            <a:xfrm>
                              <a:off x="3324225" y="555866"/>
                              <a:ext cx="9525" cy="835285"/>
                            </a:xfrm>
                            <a:prstGeom prst="line">
                              <a:avLst/>
                            </a:prstGeom>
                            <a:noFill/>
                            <a:ln w="38100" cap="flat" cmpd="sng" algn="ctr">
                              <a:solidFill>
                                <a:sysClr val="windowText" lastClr="000000"/>
                              </a:solidFill>
                              <a:prstDash val="solid"/>
                              <a:miter lim="800000"/>
                            </a:ln>
                            <a:effectLst/>
                          </wps:spPr>
                          <wps:style>
                            <a:lnRef idx="3">
                              <a:schemeClr val="dk1"/>
                            </a:lnRef>
                            <a:fillRef idx="0">
                              <a:schemeClr val="dk1"/>
                            </a:fillRef>
                            <a:effectRef idx="2">
                              <a:schemeClr val="dk1"/>
                            </a:effectRef>
                            <a:fontRef idx="minor">
                              <a:schemeClr val="tx1"/>
                            </a:fontRef>
                          </wps:style>
                          <wps:bodyPr/>
                        </wps:wsp>
                        <wps:wsp>
                          <wps:cNvPr id="310" name="Straight Arrow Connector 310"/>
                          <wps:cNvCnPr/>
                          <wps:spPr>
                            <a:xfrm>
                              <a:off x="3038475" y="1003543"/>
                              <a:ext cx="286251" cy="0"/>
                            </a:xfrm>
                            <a:prstGeom prst="straightConnector1">
                              <a:avLst/>
                            </a:prstGeom>
                            <a:ln w="38100">
                              <a:solidFill>
                                <a:schemeClr val="tx1"/>
                              </a:solidFill>
                              <a:tailEnd type="triangle"/>
                            </a:ln>
                          </wps:spPr>
                          <wps:style>
                            <a:lnRef idx="3">
                              <a:schemeClr val="dk1"/>
                            </a:lnRef>
                            <a:fillRef idx="0">
                              <a:schemeClr val="dk1"/>
                            </a:fillRef>
                            <a:effectRef idx="2">
                              <a:schemeClr val="dk1"/>
                            </a:effectRef>
                            <a:fontRef idx="minor">
                              <a:schemeClr val="tx1"/>
                            </a:fontRef>
                          </wps:style>
                          <wps:bodyPr/>
                        </wps:wsp>
                        <wps:wsp>
                          <wps:cNvPr id="311" name="Straight Arrow Connector 311"/>
                          <wps:cNvCnPr/>
                          <wps:spPr>
                            <a:xfrm>
                              <a:off x="3343275" y="1003543"/>
                              <a:ext cx="285750" cy="0"/>
                            </a:xfrm>
                            <a:prstGeom prst="straightConnector1">
                              <a:avLst/>
                            </a:prstGeom>
                            <a:ln w="38100">
                              <a:tailEnd type="triangle"/>
                            </a:ln>
                          </wps:spPr>
                          <wps:style>
                            <a:lnRef idx="3">
                              <a:schemeClr val="dk1"/>
                            </a:lnRef>
                            <a:fillRef idx="0">
                              <a:schemeClr val="dk1"/>
                            </a:fillRef>
                            <a:effectRef idx="2">
                              <a:schemeClr val="dk1"/>
                            </a:effectRef>
                            <a:fontRef idx="minor">
                              <a:schemeClr val="tx1"/>
                            </a:fontRef>
                          </wps:style>
                          <wps:bodyPr/>
                        </wps:wsp>
                        <wps:wsp>
                          <wps:cNvPr id="314" name="Straight Arrow Connector 314"/>
                          <wps:cNvCnPr/>
                          <wps:spPr>
                            <a:xfrm>
                              <a:off x="3333750" y="1375022"/>
                              <a:ext cx="314325" cy="0"/>
                            </a:xfrm>
                            <a:prstGeom prst="straightConnector1">
                              <a:avLst/>
                            </a:prstGeom>
                            <a:ln w="38100">
                              <a:tailEnd type="triangle"/>
                            </a:ln>
                          </wps:spPr>
                          <wps:style>
                            <a:lnRef idx="3">
                              <a:schemeClr val="dk1"/>
                            </a:lnRef>
                            <a:fillRef idx="0">
                              <a:schemeClr val="dk1"/>
                            </a:fillRef>
                            <a:effectRef idx="2">
                              <a:schemeClr val="dk1"/>
                            </a:effectRef>
                            <a:fontRef idx="minor">
                              <a:schemeClr val="tx1"/>
                            </a:fontRef>
                          </wps:style>
                          <wps:bodyPr/>
                        </wps:wsp>
                        <wps:wsp>
                          <wps:cNvPr id="318" name="Rectangle 318"/>
                          <wps:cNvSpPr/>
                          <wps:spPr>
                            <a:xfrm>
                              <a:off x="1809750" y="2156517"/>
                              <a:ext cx="1230630" cy="540849"/>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162C76" w:rsidRDefault="00162C76" w:rsidP="006F1D51">
                                <w:pPr>
                                  <w:jc w:val="center"/>
                                </w:pPr>
                                <w:r>
                                  <w:t>Fonctionnement de réseau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 name="Straight Connector 323"/>
                          <wps:cNvCnPr/>
                          <wps:spPr>
                            <a:xfrm flipH="1">
                              <a:off x="1514475" y="1003543"/>
                              <a:ext cx="9524" cy="4105338"/>
                            </a:xfrm>
                            <a:prstGeom prst="line">
                              <a:avLst/>
                            </a:prstGeom>
                            <a:noFill/>
                            <a:ln w="38100" cap="flat" cmpd="sng" algn="ctr">
                              <a:solidFill>
                                <a:sysClr val="windowText" lastClr="000000"/>
                              </a:solidFill>
                              <a:prstDash val="solid"/>
                              <a:miter lim="800000"/>
                            </a:ln>
                            <a:effectLst/>
                          </wps:spPr>
                          <wps:style>
                            <a:lnRef idx="3">
                              <a:schemeClr val="dk1"/>
                            </a:lnRef>
                            <a:fillRef idx="0">
                              <a:schemeClr val="dk1"/>
                            </a:fillRef>
                            <a:effectRef idx="2">
                              <a:schemeClr val="dk1"/>
                            </a:effectRef>
                            <a:fontRef idx="minor">
                              <a:schemeClr val="tx1"/>
                            </a:fontRef>
                          </wps:style>
                          <wps:bodyPr/>
                        </wps:wsp>
                        <wps:wsp>
                          <wps:cNvPr id="324" name="Rectangle 324"/>
                          <wps:cNvSpPr/>
                          <wps:spPr>
                            <a:xfrm>
                              <a:off x="3638550" y="3276600"/>
                              <a:ext cx="1230630" cy="361324"/>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162C76" w:rsidRDefault="00162C76" w:rsidP="006F1D51">
                                <w:pPr>
                                  <w:jc w:val="center"/>
                                </w:pPr>
                                <w:r>
                                  <w:t>Proactif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 name="Straight Connector 325"/>
                          <wps:cNvCnPr/>
                          <wps:spPr>
                            <a:xfrm>
                              <a:off x="3343275" y="2039331"/>
                              <a:ext cx="0" cy="842271"/>
                            </a:xfrm>
                            <a:prstGeom prst="line">
                              <a:avLst/>
                            </a:prstGeom>
                            <a:noFill/>
                            <a:ln w="38100" cap="flat" cmpd="sng" algn="ctr">
                              <a:solidFill>
                                <a:sysClr val="windowText" lastClr="000000"/>
                              </a:solidFill>
                              <a:prstDash val="solid"/>
                              <a:miter lim="800000"/>
                            </a:ln>
                            <a:effectLst/>
                          </wps:spPr>
                          <wps:style>
                            <a:lnRef idx="3">
                              <a:schemeClr val="dk1"/>
                            </a:lnRef>
                            <a:fillRef idx="0">
                              <a:schemeClr val="dk1"/>
                            </a:fillRef>
                            <a:effectRef idx="2">
                              <a:schemeClr val="dk1"/>
                            </a:effectRef>
                            <a:fontRef idx="minor">
                              <a:schemeClr val="tx1"/>
                            </a:fontRef>
                          </wps:style>
                          <wps:bodyPr/>
                        </wps:wsp>
                        <wps:wsp>
                          <wps:cNvPr id="326" name="Straight Arrow Connector 326"/>
                          <wps:cNvCnPr/>
                          <wps:spPr>
                            <a:xfrm>
                              <a:off x="3343275" y="2058870"/>
                              <a:ext cx="285750" cy="0"/>
                            </a:xfrm>
                            <a:prstGeom prst="straightConnector1">
                              <a:avLst/>
                            </a:prstGeom>
                            <a:ln w="38100">
                              <a:solidFill>
                                <a:schemeClr val="tx1"/>
                              </a:solidFill>
                              <a:tailEnd type="triangle"/>
                            </a:ln>
                          </wps:spPr>
                          <wps:style>
                            <a:lnRef idx="3">
                              <a:schemeClr val="dk1"/>
                            </a:lnRef>
                            <a:fillRef idx="0">
                              <a:schemeClr val="dk1"/>
                            </a:fillRef>
                            <a:effectRef idx="2">
                              <a:schemeClr val="dk1"/>
                            </a:effectRef>
                            <a:fontRef idx="minor">
                              <a:schemeClr val="tx1"/>
                            </a:fontRef>
                          </wps:style>
                          <wps:bodyPr/>
                        </wps:wsp>
                        <wps:wsp>
                          <wps:cNvPr id="328" name="Straight Arrow Connector 328"/>
                          <wps:cNvCnPr/>
                          <wps:spPr>
                            <a:xfrm>
                              <a:off x="3352800" y="2447925"/>
                              <a:ext cx="285750" cy="0"/>
                            </a:xfrm>
                            <a:prstGeom prst="straightConnector1">
                              <a:avLst/>
                            </a:prstGeom>
                            <a:ln w="38100">
                              <a:solidFill>
                                <a:schemeClr val="tx1"/>
                              </a:solidFill>
                              <a:tailEnd type="triangle"/>
                            </a:ln>
                          </wps:spPr>
                          <wps:style>
                            <a:lnRef idx="3">
                              <a:schemeClr val="dk1"/>
                            </a:lnRef>
                            <a:fillRef idx="0">
                              <a:schemeClr val="dk1"/>
                            </a:fillRef>
                            <a:effectRef idx="2">
                              <a:schemeClr val="dk1"/>
                            </a:effectRef>
                            <a:fontRef idx="minor">
                              <a:schemeClr val="tx1"/>
                            </a:fontRef>
                          </wps:style>
                          <wps:bodyPr/>
                        </wps:wsp>
                        <wps:wsp>
                          <wps:cNvPr id="329" name="Straight Arrow Connector 329"/>
                          <wps:cNvCnPr/>
                          <wps:spPr>
                            <a:xfrm>
                              <a:off x="3352800" y="2867025"/>
                              <a:ext cx="285750" cy="0"/>
                            </a:xfrm>
                            <a:prstGeom prst="straightConnector1">
                              <a:avLst/>
                            </a:prstGeom>
                            <a:ln w="38100">
                              <a:solidFill>
                                <a:schemeClr val="tx1"/>
                              </a:solidFill>
                              <a:tailEnd type="triangle"/>
                            </a:ln>
                          </wps:spPr>
                          <wps:style>
                            <a:lnRef idx="3">
                              <a:schemeClr val="dk1"/>
                            </a:lnRef>
                            <a:fillRef idx="0">
                              <a:schemeClr val="dk1"/>
                            </a:fillRef>
                            <a:effectRef idx="2">
                              <a:schemeClr val="dk1"/>
                            </a:effectRef>
                            <a:fontRef idx="minor">
                              <a:schemeClr val="tx1"/>
                            </a:fontRef>
                          </wps:style>
                          <wps:bodyPr/>
                        </wps:wsp>
                        <wps:wsp>
                          <wps:cNvPr id="335" name="Rectangle 335"/>
                          <wps:cNvSpPr/>
                          <wps:spPr>
                            <a:xfrm>
                              <a:off x="3648075" y="5095875"/>
                              <a:ext cx="1230630" cy="361324"/>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162C76" w:rsidRDefault="00162C76" w:rsidP="006F1D51">
                                <w:pPr>
                                  <w:jc w:val="center"/>
                                </w:pPr>
                                <w:r>
                                  <w:t>Destination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 name="Rectangle 336"/>
                          <wps:cNvSpPr/>
                          <wps:spPr>
                            <a:xfrm>
                              <a:off x="3648075" y="4667250"/>
                              <a:ext cx="1230630" cy="361324"/>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162C76" w:rsidRDefault="00162C76" w:rsidP="006F1D51">
                                <w:pPr>
                                  <w:jc w:val="center"/>
                                </w:pPr>
                                <w:r>
                                  <w:t>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 name="Rectangle 337"/>
                          <wps:cNvSpPr/>
                          <wps:spPr>
                            <a:xfrm>
                              <a:off x="3648075" y="4114800"/>
                              <a:ext cx="1230630" cy="361324"/>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162C76" w:rsidRDefault="00162C76" w:rsidP="006F1D51">
                                <w:pPr>
                                  <w:jc w:val="center"/>
                                </w:pPr>
                                <w:r>
                                  <w:t>Hybride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8" name="Straight Arrow Connector 338"/>
                          <wps:cNvCnPr/>
                          <wps:spPr>
                            <a:xfrm>
                              <a:off x="1514475" y="1022606"/>
                              <a:ext cx="285750" cy="0"/>
                            </a:xfrm>
                            <a:prstGeom prst="straightConnector1">
                              <a:avLst/>
                            </a:prstGeom>
                            <a:ln w="38100">
                              <a:solidFill>
                                <a:schemeClr val="tx1"/>
                              </a:solidFill>
                              <a:tailEnd type="triangle"/>
                            </a:ln>
                          </wps:spPr>
                          <wps:style>
                            <a:lnRef idx="3">
                              <a:schemeClr val="dk1"/>
                            </a:lnRef>
                            <a:fillRef idx="0">
                              <a:schemeClr val="dk1"/>
                            </a:fillRef>
                            <a:effectRef idx="2">
                              <a:schemeClr val="dk1"/>
                            </a:effectRef>
                            <a:fontRef idx="minor">
                              <a:schemeClr val="tx1"/>
                            </a:fontRef>
                          </wps:style>
                          <wps:bodyPr/>
                        </wps:wsp>
                        <wps:wsp>
                          <wps:cNvPr id="339" name="Straight Arrow Connector 339"/>
                          <wps:cNvCnPr/>
                          <wps:spPr>
                            <a:xfrm>
                              <a:off x="3048000" y="2423015"/>
                              <a:ext cx="285750" cy="0"/>
                            </a:xfrm>
                            <a:prstGeom prst="straightConnector1">
                              <a:avLst/>
                            </a:prstGeom>
                            <a:noFill/>
                            <a:ln w="38100" cap="flat" cmpd="sng" algn="ctr">
                              <a:solidFill>
                                <a:sysClr val="windowText" lastClr="000000"/>
                              </a:solidFill>
                              <a:prstDash val="solid"/>
                              <a:miter lim="800000"/>
                              <a:tailEnd type="triangle"/>
                            </a:ln>
                            <a:effectLst/>
                          </wps:spPr>
                          <wps:style>
                            <a:lnRef idx="3">
                              <a:schemeClr val="dk1"/>
                            </a:lnRef>
                            <a:fillRef idx="0">
                              <a:schemeClr val="dk1"/>
                            </a:fillRef>
                            <a:effectRef idx="2">
                              <a:schemeClr val="dk1"/>
                            </a:effectRef>
                            <a:fontRef idx="minor">
                              <a:schemeClr val="tx1"/>
                            </a:fontRef>
                          </wps:style>
                          <wps:bodyPr/>
                        </wps:wsp>
                        <wps:wsp>
                          <wps:cNvPr id="340" name="Rectangle 340"/>
                          <wps:cNvSpPr/>
                          <wps:spPr>
                            <a:xfrm>
                              <a:off x="3648075" y="3695700"/>
                              <a:ext cx="1230630" cy="361324"/>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162C76" w:rsidRDefault="00162C76" w:rsidP="006F1D51">
                                <w:pPr>
                                  <w:jc w:val="center"/>
                                </w:pPr>
                                <w:r>
                                  <w:t>Réactif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 name="Straight Connector 346"/>
                          <wps:cNvCnPr/>
                          <wps:spPr>
                            <a:xfrm>
                              <a:off x="3362325" y="4848225"/>
                              <a:ext cx="9525" cy="446118"/>
                            </a:xfrm>
                            <a:prstGeom prst="line">
                              <a:avLst/>
                            </a:prstGeom>
                            <a:noFill/>
                            <a:ln w="38100" cap="flat" cmpd="sng" algn="ctr">
                              <a:solidFill>
                                <a:sysClr val="windowText" lastClr="000000"/>
                              </a:solidFill>
                              <a:prstDash val="solid"/>
                              <a:miter lim="800000"/>
                            </a:ln>
                            <a:effectLst/>
                          </wps:spPr>
                          <wps:style>
                            <a:lnRef idx="3">
                              <a:schemeClr val="dk1"/>
                            </a:lnRef>
                            <a:fillRef idx="0">
                              <a:schemeClr val="dk1"/>
                            </a:fillRef>
                            <a:effectRef idx="2">
                              <a:schemeClr val="dk1"/>
                            </a:effectRef>
                            <a:fontRef idx="minor">
                              <a:schemeClr val="tx1"/>
                            </a:fontRef>
                          </wps:style>
                          <wps:bodyPr/>
                        </wps:wsp>
                        <wps:wsp>
                          <wps:cNvPr id="347" name="Straight Connector 347"/>
                          <wps:cNvCnPr/>
                          <wps:spPr>
                            <a:xfrm>
                              <a:off x="3333750" y="3467100"/>
                              <a:ext cx="9525" cy="835285"/>
                            </a:xfrm>
                            <a:prstGeom prst="line">
                              <a:avLst/>
                            </a:prstGeom>
                            <a:noFill/>
                            <a:ln w="38100" cap="flat" cmpd="sng" algn="ctr">
                              <a:solidFill>
                                <a:sysClr val="windowText" lastClr="000000"/>
                              </a:solidFill>
                              <a:prstDash val="solid"/>
                              <a:miter lim="800000"/>
                            </a:ln>
                            <a:effectLst/>
                          </wps:spPr>
                          <wps:style>
                            <a:lnRef idx="3">
                              <a:schemeClr val="dk1"/>
                            </a:lnRef>
                            <a:fillRef idx="0">
                              <a:schemeClr val="dk1"/>
                            </a:fillRef>
                            <a:effectRef idx="2">
                              <a:schemeClr val="dk1"/>
                            </a:effectRef>
                            <a:fontRef idx="minor">
                              <a:schemeClr val="tx1"/>
                            </a:fontRef>
                          </wps:style>
                          <wps:bodyPr/>
                        </wps:wsp>
                        <wps:wsp>
                          <wps:cNvPr id="348" name="Straight Arrow Connector 348"/>
                          <wps:cNvCnPr/>
                          <wps:spPr>
                            <a:xfrm>
                              <a:off x="3352800" y="3486150"/>
                              <a:ext cx="285750" cy="0"/>
                            </a:xfrm>
                            <a:prstGeom prst="straightConnector1">
                              <a:avLst/>
                            </a:prstGeom>
                            <a:ln w="38100">
                              <a:solidFill>
                                <a:schemeClr val="tx1"/>
                              </a:solidFill>
                              <a:tailEnd type="triangle"/>
                            </a:ln>
                          </wps:spPr>
                          <wps:style>
                            <a:lnRef idx="3">
                              <a:schemeClr val="dk1"/>
                            </a:lnRef>
                            <a:fillRef idx="0">
                              <a:schemeClr val="dk1"/>
                            </a:fillRef>
                            <a:effectRef idx="2">
                              <a:schemeClr val="dk1"/>
                            </a:effectRef>
                            <a:fontRef idx="minor">
                              <a:schemeClr val="tx1"/>
                            </a:fontRef>
                          </wps:style>
                          <wps:bodyPr/>
                        </wps:wsp>
                        <wps:wsp>
                          <wps:cNvPr id="349" name="Straight Arrow Connector 349"/>
                          <wps:cNvCnPr/>
                          <wps:spPr>
                            <a:xfrm>
                              <a:off x="3362325" y="3867150"/>
                              <a:ext cx="285750" cy="0"/>
                            </a:xfrm>
                            <a:prstGeom prst="straightConnector1">
                              <a:avLst/>
                            </a:prstGeom>
                            <a:ln w="38100">
                              <a:solidFill>
                                <a:schemeClr val="tx1"/>
                              </a:solidFill>
                              <a:tailEnd type="triangle"/>
                            </a:ln>
                          </wps:spPr>
                          <wps:style>
                            <a:lnRef idx="3">
                              <a:schemeClr val="dk1"/>
                            </a:lnRef>
                            <a:fillRef idx="0">
                              <a:schemeClr val="dk1"/>
                            </a:fillRef>
                            <a:effectRef idx="2">
                              <a:schemeClr val="dk1"/>
                            </a:effectRef>
                            <a:fontRef idx="minor">
                              <a:schemeClr val="tx1"/>
                            </a:fontRef>
                          </wps:style>
                          <wps:bodyPr/>
                        </wps:wsp>
                        <wps:wsp>
                          <wps:cNvPr id="350" name="Straight Arrow Connector 350"/>
                          <wps:cNvCnPr/>
                          <wps:spPr>
                            <a:xfrm>
                              <a:off x="3362325" y="4286250"/>
                              <a:ext cx="285750" cy="0"/>
                            </a:xfrm>
                            <a:prstGeom prst="straightConnector1">
                              <a:avLst/>
                            </a:prstGeom>
                            <a:ln w="38100">
                              <a:solidFill>
                                <a:schemeClr val="tx1"/>
                              </a:solidFill>
                              <a:tailEnd type="triangle"/>
                            </a:ln>
                          </wps:spPr>
                          <wps:style>
                            <a:lnRef idx="3">
                              <a:schemeClr val="dk1"/>
                            </a:lnRef>
                            <a:fillRef idx="0">
                              <a:schemeClr val="dk1"/>
                            </a:fillRef>
                            <a:effectRef idx="2">
                              <a:schemeClr val="dk1"/>
                            </a:effectRef>
                            <a:fontRef idx="minor">
                              <a:schemeClr val="tx1"/>
                            </a:fontRef>
                          </wps:style>
                          <wps:bodyPr/>
                        </wps:wsp>
                        <wps:wsp>
                          <wps:cNvPr id="351" name="Straight Arrow Connector 351"/>
                          <wps:cNvCnPr/>
                          <wps:spPr>
                            <a:xfrm>
                              <a:off x="3362325" y="4867275"/>
                              <a:ext cx="285750" cy="0"/>
                            </a:xfrm>
                            <a:prstGeom prst="straightConnector1">
                              <a:avLst/>
                            </a:prstGeom>
                            <a:ln w="38100">
                              <a:solidFill>
                                <a:schemeClr val="tx1"/>
                              </a:solidFill>
                              <a:tailEnd type="triangle"/>
                            </a:ln>
                          </wps:spPr>
                          <wps:style>
                            <a:lnRef idx="3">
                              <a:schemeClr val="dk1"/>
                            </a:lnRef>
                            <a:fillRef idx="0">
                              <a:schemeClr val="dk1"/>
                            </a:fillRef>
                            <a:effectRef idx="2">
                              <a:schemeClr val="dk1"/>
                            </a:effectRef>
                            <a:fontRef idx="minor">
                              <a:schemeClr val="tx1"/>
                            </a:fontRef>
                          </wps:style>
                          <wps:bodyPr/>
                        </wps:wsp>
                        <wps:wsp>
                          <wps:cNvPr id="352" name="Straight Arrow Connector 352"/>
                          <wps:cNvCnPr/>
                          <wps:spPr>
                            <a:xfrm>
                              <a:off x="3371850" y="5276850"/>
                              <a:ext cx="285750" cy="0"/>
                            </a:xfrm>
                            <a:prstGeom prst="straightConnector1">
                              <a:avLst/>
                            </a:prstGeom>
                            <a:ln w="38100">
                              <a:solidFill>
                                <a:schemeClr val="tx1"/>
                              </a:solidFill>
                              <a:tailEnd type="triangle"/>
                            </a:ln>
                          </wps:spPr>
                          <wps:style>
                            <a:lnRef idx="3">
                              <a:schemeClr val="dk1"/>
                            </a:lnRef>
                            <a:fillRef idx="0">
                              <a:schemeClr val="dk1"/>
                            </a:fillRef>
                            <a:effectRef idx="2">
                              <a:schemeClr val="dk1"/>
                            </a:effectRef>
                            <a:fontRef idx="minor">
                              <a:schemeClr val="tx1"/>
                            </a:fontRef>
                          </wps:style>
                          <wps:bodyPr/>
                        </wps:wsp>
                        <wps:wsp>
                          <wps:cNvPr id="353" name="Straight Arrow Connector 353"/>
                          <wps:cNvCnPr/>
                          <wps:spPr>
                            <a:xfrm>
                              <a:off x="1514475" y="3876675"/>
                              <a:ext cx="285750" cy="0"/>
                            </a:xfrm>
                            <a:prstGeom prst="straightConnector1">
                              <a:avLst/>
                            </a:prstGeom>
                            <a:ln w="38100">
                              <a:solidFill>
                                <a:schemeClr val="tx1"/>
                              </a:solidFill>
                              <a:tailEnd type="triangle"/>
                            </a:ln>
                          </wps:spPr>
                          <wps:style>
                            <a:lnRef idx="3">
                              <a:schemeClr val="dk1"/>
                            </a:lnRef>
                            <a:fillRef idx="0">
                              <a:schemeClr val="dk1"/>
                            </a:fillRef>
                            <a:effectRef idx="2">
                              <a:schemeClr val="dk1"/>
                            </a:effectRef>
                            <a:fontRef idx="minor">
                              <a:schemeClr val="tx1"/>
                            </a:fontRef>
                          </wps:style>
                          <wps:bodyPr/>
                        </wps:wsp>
                        <wps:wsp>
                          <wps:cNvPr id="354" name="Straight Arrow Connector 354"/>
                          <wps:cNvCnPr/>
                          <wps:spPr>
                            <a:xfrm>
                              <a:off x="3028950" y="3867150"/>
                              <a:ext cx="285750" cy="0"/>
                            </a:xfrm>
                            <a:prstGeom prst="straightConnector1">
                              <a:avLst/>
                            </a:prstGeom>
                            <a:ln w="38100">
                              <a:solidFill>
                                <a:schemeClr val="tx1"/>
                              </a:solidFill>
                              <a:tailEnd type="triangle"/>
                            </a:ln>
                          </wps:spPr>
                          <wps:style>
                            <a:lnRef idx="3">
                              <a:schemeClr val="dk1"/>
                            </a:lnRef>
                            <a:fillRef idx="0">
                              <a:schemeClr val="dk1"/>
                            </a:fillRef>
                            <a:effectRef idx="2">
                              <a:schemeClr val="dk1"/>
                            </a:effectRef>
                            <a:fontRef idx="minor">
                              <a:schemeClr val="tx1"/>
                            </a:fontRef>
                          </wps:style>
                          <wps:bodyPr/>
                        </wps:wsp>
                        <wps:wsp>
                          <wps:cNvPr id="355" name="Straight Arrow Connector 355"/>
                          <wps:cNvCnPr/>
                          <wps:spPr>
                            <a:xfrm>
                              <a:off x="3057525" y="5076825"/>
                              <a:ext cx="285750" cy="0"/>
                            </a:xfrm>
                            <a:prstGeom prst="straightConnector1">
                              <a:avLst/>
                            </a:prstGeom>
                            <a:ln w="38100">
                              <a:solidFill>
                                <a:schemeClr val="tx1"/>
                              </a:solidFill>
                              <a:tailEnd type="triangle"/>
                            </a:ln>
                          </wps:spPr>
                          <wps:style>
                            <a:lnRef idx="3">
                              <a:schemeClr val="dk1"/>
                            </a:lnRef>
                            <a:fillRef idx="0">
                              <a:schemeClr val="dk1"/>
                            </a:fillRef>
                            <a:effectRef idx="2">
                              <a:schemeClr val="dk1"/>
                            </a:effectRef>
                            <a:fontRef idx="minor">
                              <a:schemeClr val="tx1"/>
                            </a:fontRef>
                          </wps:style>
                          <wps:bodyPr/>
                        </wps:wsp>
                        <wps:wsp>
                          <wps:cNvPr id="356" name="Rectangle 356"/>
                          <wps:cNvSpPr/>
                          <wps:spPr>
                            <a:xfrm>
                              <a:off x="1790700" y="3608155"/>
                              <a:ext cx="1230630" cy="541686"/>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162C76" w:rsidRDefault="00162C76" w:rsidP="006F1D51">
                                <w:pPr>
                                  <w:jc w:val="center"/>
                                </w:pPr>
                                <w:r>
                                  <w:t>Etablissement de la route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7" name="Straight Arrow Connector 357"/>
                          <wps:cNvCnPr/>
                          <wps:spPr>
                            <a:xfrm>
                              <a:off x="1524000" y="2442065"/>
                              <a:ext cx="285750" cy="0"/>
                            </a:xfrm>
                            <a:prstGeom prst="straightConnector1">
                              <a:avLst/>
                            </a:prstGeom>
                            <a:ln w="38100">
                              <a:solidFill>
                                <a:schemeClr val="tx1"/>
                              </a:solidFill>
                              <a:tailEnd type="triangle"/>
                            </a:ln>
                          </wps:spPr>
                          <wps:style>
                            <a:lnRef idx="3">
                              <a:schemeClr val="dk1"/>
                            </a:lnRef>
                            <a:fillRef idx="0">
                              <a:schemeClr val="dk1"/>
                            </a:fillRef>
                            <a:effectRef idx="2">
                              <a:schemeClr val="dk1"/>
                            </a:effectRef>
                            <a:fontRef idx="minor">
                              <a:schemeClr val="tx1"/>
                            </a:fontRef>
                          </wps:style>
                          <wps:bodyPr/>
                        </wps:wsp>
                        <wps:wsp>
                          <wps:cNvPr id="358" name="Straight Arrow Connector 358"/>
                          <wps:cNvCnPr/>
                          <wps:spPr>
                            <a:xfrm>
                              <a:off x="1533525" y="5086350"/>
                              <a:ext cx="285750" cy="0"/>
                            </a:xfrm>
                            <a:prstGeom prst="straightConnector1">
                              <a:avLst/>
                            </a:prstGeom>
                            <a:ln w="38100">
                              <a:solidFill>
                                <a:schemeClr val="tx1"/>
                              </a:solidFill>
                              <a:tailEnd type="triangle"/>
                            </a:ln>
                          </wps:spPr>
                          <wps:style>
                            <a:lnRef idx="3">
                              <a:schemeClr val="dk1"/>
                            </a:lnRef>
                            <a:fillRef idx="0">
                              <a:schemeClr val="dk1"/>
                            </a:fillRef>
                            <a:effectRef idx="2">
                              <a:schemeClr val="dk1"/>
                            </a:effectRef>
                            <a:fontRef idx="minor">
                              <a:schemeClr val="tx1"/>
                            </a:fontRef>
                          </wps:style>
                          <wps:bodyPr/>
                        </wps:wsp>
                        <wps:wsp>
                          <wps:cNvPr id="359" name="Straight Arrow Connector 359"/>
                          <wps:cNvCnPr/>
                          <wps:spPr>
                            <a:xfrm>
                              <a:off x="1238141" y="3047374"/>
                              <a:ext cx="285750" cy="0"/>
                            </a:xfrm>
                            <a:prstGeom prst="straightConnector1">
                              <a:avLst/>
                            </a:prstGeom>
                            <a:ln w="38100">
                              <a:solidFill>
                                <a:schemeClr val="tx1"/>
                              </a:solidFill>
                              <a:tailEnd type="triangle"/>
                            </a:ln>
                          </wps:spPr>
                          <wps:style>
                            <a:lnRef idx="3">
                              <a:schemeClr val="dk1"/>
                            </a:lnRef>
                            <a:fillRef idx="0">
                              <a:schemeClr val="dk1"/>
                            </a:fillRef>
                            <a:effectRef idx="2">
                              <a:schemeClr val="dk1"/>
                            </a:effectRef>
                            <a:fontRef idx="minor">
                              <a:schemeClr val="tx1"/>
                            </a:fontRef>
                          </wps:style>
                          <wps:bodyPr/>
                        </wps:wsp>
                        <wps:wsp>
                          <wps:cNvPr id="360" name="Rectangle 360"/>
                          <wps:cNvSpPr/>
                          <wps:spPr>
                            <a:xfrm>
                              <a:off x="1819275" y="4847451"/>
                              <a:ext cx="1230630" cy="557824"/>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162C76" w:rsidRDefault="00162C76" w:rsidP="006F1D51">
                                <w:pPr>
                                  <w:jc w:val="center"/>
                                </w:pPr>
                                <w:r>
                                  <w:t>Initiateur de communication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30061721" id="Group 361" o:spid="_x0000_s1026" style="position:absolute;left:0;text-align:left;margin-left:11.7pt;margin-top:1.25pt;width:428.25pt;height:336.7pt;z-index:251664384;mso-position-horizontal-relative:margin;mso-position-vertical-relative:line;mso-width-relative:margin;mso-height-relative:margin" coordorigin="190,2325" coordsize="54387,54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">
                <v:rect id="Rectangle 223" o:spid="_x0000_s1027" style="position:absolute;left:190;top:2325;width:54388;height:54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iFYccA&#10;AADcAAAADwAAAGRycy9kb3ducmV2LnhtbESPQUvDQBSE70L/w/IK3szGCDXEboMogliRNorS2yP7&#10;mqTNvo3ZNYn/3i0UPA4z8w2zzCfTioF611hWcB3FIIhLqxuuFHy8P12lIJxH1thaJgW/5CBfzS6W&#10;mGk78paGwlciQNhlqKD2vsukdGVNBl1kO+Lg7W1v0AfZV1L3OAa4aWUSxwtpsOGwUGNHDzWVx+LH&#10;KPh0j+v09qvbvYztcNikY7p9+35V6nI+3d+B8DT5//C5/awVJMkNnM6EI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IhWHHAAAA3AAAAA8AAAAAAAAAAAAAAAAAmAIAAGRy&#10;cy9kb3ducmV2LnhtbFBLBQYAAAAABAAEAPUAAACMAwAAAAA=&#10;" fillcolor="white [3201]" strokecolor="black [3200]" strokeweight="1.5pt"/>
                <v:group id="Group 293" o:spid="_x0000_s1028" style="position:absolute;left:1047;top:4446;width:49259;height:51459" coordorigin="94,3558" coordsize="48692,510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Dnw0MYAAADcAAAADwAAAGRycy9kb3ducmV2LnhtbESPT2vCQBTE7wW/w/IK&#10;vdXNHyw1dQ0itngQoSqU3h7ZZxKSfRuy2yR++25B6HGYmd8wq3wyrRiod7VlBfE8AkFcWF1zqeBy&#10;fn9+BeE8ssbWMim4kYN8PXtYYabtyJ80nHwpAoRdhgoq77tMSldUZNDNbUccvKvtDfog+1LqHscA&#10;N61MouhFGqw5LFTY0baiojn9GAUfI46bNN4Nh+a6vX2fF8evQ0xKPT1OmzcQnib/H76391pBsk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OfDQxgAAANwA&#10;AAAPAAAAAAAAAAAAAAAAAKoCAABkcnMvZG93bnJldi54bWxQSwUGAAAAAAQABAD6AAAAnQMAAAAA&#10;">
                  <v:rect id="Rectangle 294" o:spid="_x0000_s1029" style="position:absolute;left:94;top:25298;width:12306;height:101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XOcMUA&#10;AADcAAAADwAAAGRycy9kb3ducmV2LnhtbESPQWvCQBSE74X+h+UVequbhlQ0ukoR2upFqAqS2zP7&#10;moRm38bdrcZ/7wpCj8PMfMNM571pxYmcbywreB0kIIhLqxuuFOy2Hy8jED4ga2wtk4ILeZjPHh+m&#10;mGt75m86bUIlIoR9jgrqELpcSl/WZNAPbEccvR/rDIYoXSW1w3OEm1amSTKUBhuOCzV2tKip/N38&#10;GQVL+koOhS7GtFof96vOvWWfplDq+al/n4AI1If/8L291ArScQa3M/EIyN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Rc5wxQAAANwAAAAPAAAAAAAAAAAAAAAAAJgCAABkcnMv&#10;ZG93bnJldi54bWxQSwUGAAAAAAQABAD1AAAAigMAAAAA&#10;" fillcolor="#9ecb81 [2169]" strokecolor="#70ad47 [3209]" strokeweight=".5pt">
                    <v:fill color2="#8ac066 [2617]" rotate="t" colors="0 #b5d5a7;.5 #aace99;1 #9cca86" focus="100%" type="gradient">
                      <o:fill v:ext="view" type="gradientUnscaled"/>
                    </v:fill>
                    <v:textbox>
                      <w:txbxContent>
                        <w:p w:rsidR="00162C76" w:rsidRDefault="00162C76" w:rsidP="006F1D51">
                          <w:pPr>
                            <w:jc w:val="center"/>
                          </w:pPr>
                          <w:r>
                            <w:t>Classification des protocoles de routage pour les RCSFs</w:t>
                          </w:r>
                        </w:p>
                      </w:txbxContent>
                    </v:textbox>
                  </v:rect>
                  <v:rect id="Rectangle 295" o:spid="_x0000_s1030" style="position:absolute;left:36290;top:3558;width:12306;height:3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lr68UA&#10;AADcAAAADwAAAGRycy9kb3ducmV2LnhtbESPT2sCMRTE70K/Q3iCN80qWupqlFLw36WgFWRvz83r&#10;7tLNyzaJun57Uyh4HGbmN8x82ZpaXMn5yrKC4SABQZxbXXGh4Pi16r+B8AFZY22ZFNzJw3Lx0plj&#10;qu2N93Q9hEJECPsUFZQhNKmUPi/JoB/Yhjh639YZDFG6QmqHtwg3tRwlyas0WHFcKLGhj5Lyn8PF&#10;KNjSJjlnOpvS7vP3tGvcZLw2mVK9bvs+AxGoDc/wf3urFYymE/g7E4+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CWvrxQAAANwAAAAPAAAAAAAAAAAAAAAAAJgCAABkcnMv&#10;ZG93bnJldi54bWxQSwUGAAAAAAQABAD1AAAAigMAAAAA&#10;" fillcolor="#9ecb81 [2169]" strokecolor="#70ad47 [3209]" strokeweight=".5pt">
                    <v:fill color2="#8ac066 [2617]" rotate="t" colors="0 #b5d5a7;.5 #aace99;1 #9cca86" focus="100%" type="gradient">
                      <o:fill v:ext="view" type="gradientUnscaled"/>
                    </v:fill>
                    <v:textbox>
                      <w:txbxContent>
                        <w:p w:rsidR="00162C76" w:rsidRDefault="00162C76" w:rsidP="006F1D51">
                          <w:pPr>
                            <w:jc w:val="center"/>
                          </w:pPr>
                          <w:r>
                            <w:t>Plate</w:t>
                          </w:r>
                        </w:p>
                      </w:txbxContent>
                    </v:textbox>
                  </v:rect>
                  <v:rect id="Rectangle 296" o:spid="_x0000_s1031" style="position:absolute;left:36290;top:7939;width:12306;height:36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v1nMUA&#10;AADcAAAADwAAAGRycy9kb3ducmV2LnhtbESPT2sCMRTE74V+h/AEbzWrqNTVKEXw36VQK8jenpvX&#10;3aWblzWJun57IxR6HGbmN8xs0ZpaXMn5yrKCfi8BQZxbXXGh4PC9ensH4QOyxtoyKbiTh8X89WWG&#10;qbY3/qLrPhQiQtinqKAMoUml9HlJBn3PNsTR+7HOYIjSFVI7vEW4qeUgScbSYMVxocSGliXlv/uL&#10;UbClTXLKdDah3ef5uGvcaLg2mVLdTvsxBRGoDf/hv/ZWKxhMxvA8E4+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2/WcxQAAANwAAAAPAAAAAAAAAAAAAAAAAJgCAABkcnMv&#10;ZG93bnJldi54bWxQSwUGAAAAAAQABAD1AAAAigMAAAAA&#10;" fillcolor="#9ecb81 [2169]" strokecolor="#70ad47 [3209]" strokeweight=".5pt">
                    <v:fill color2="#8ac066 [2617]" rotate="t" colors="0 #b5d5a7;.5 #aace99;1 #9cca86" focus="100%" type="gradient">
                      <o:fill v:ext="view" type="gradientUnscaled"/>
                    </v:fill>
                    <v:textbox>
                      <w:txbxContent>
                        <w:p w:rsidR="00162C76" w:rsidRDefault="00162C76" w:rsidP="006F1D51">
                          <w:pPr>
                            <w:jc w:val="center"/>
                          </w:pPr>
                          <w:r>
                            <w:t>Hiérarchique</w:t>
                          </w:r>
                        </w:p>
                      </w:txbxContent>
                    </v:textbox>
                  </v:rect>
                  <v:rect id="Rectangle 297" o:spid="_x0000_s1032" style="position:absolute;left:36385;top:12209;width:12306;height:55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dQB8UA&#10;AADcAAAADwAAAGRycy9kb3ducmV2LnhtbESPQWsCMRSE74L/IbyCt5qtWKurUUqhVi+FWkH29tw8&#10;dxc3L9sk6vrvjVDwOMzMN8xs0ZpanMn5yrKCl34Cgji3uuJCwfb383kMwgdkjbVlUnAlD4t5tzPD&#10;VNsL/9B5EwoRIexTVFCG0KRS+rwkg75vG+LoHawzGKJ0hdQOLxFuajlIkpE0WHFcKLGhj5Ly4+Zk&#10;FKzoK9lnOpvQ+vtvt27c63BpMqV6T+37FESgNjzC/+2VVjCYvMH9TDwC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l1AHxQAAANwAAAAPAAAAAAAAAAAAAAAAAJgCAABkcnMv&#10;ZG93bnJldi54bWxQSwUGAAAAAAQABAD1AAAAigMAAAAA&#10;" fillcolor="#9ecb81 [2169]" strokecolor="#70ad47 [3209]" strokeweight=".5pt">
                    <v:fill color2="#8ac066 [2617]" rotate="t" colors="0 #b5d5a7;.5 #aace99;1 #9cca86" focus="100%" type="gradient">
                      <o:fill v:ext="view" type="gradientUnscaled"/>
                    </v:fill>
                    <v:textbox>
                      <w:txbxContent>
                        <w:p w:rsidR="00162C76" w:rsidRDefault="00162C76" w:rsidP="006F1D51">
                          <w:pPr>
                            <w:jc w:val="center"/>
                          </w:pPr>
                          <w:r>
                            <w:t>Localisation géographique</w:t>
                          </w:r>
                        </w:p>
                      </w:txbxContent>
                    </v:textbox>
                  </v:rect>
                  <v:rect id="Rectangle 298" o:spid="_x0000_s1033" style="position:absolute;left:36290;top:18488;width:12306;height:3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jEdcIA&#10;AADcAAAADwAAAGRycy9kb3ducmV2LnhtbERPz2vCMBS+D/wfwhN2m6niZFajiKDTizAVpLdn82yL&#10;zUtNMq3/vTkMdvz4fk/nranFnZyvLCvo9xIQxLnVFRcKjofVxxcIH5A11pZJwZM8zGedtymm2j74&#10;h+77UIgYwj5FBWUITSqlz0sy6Hu2IY7cxTqDIUJXSO3wEcNNLQdJMpIGK44NJTa0LCm/7n+Ngg19&#10;J+dMZ2Pa7m6nbeM+h2uTKfXebRcTEIHa8C/+c2+0gsE4ro1n4hG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CMR1wgAAANwAAAAPAAAAAAAAAAAAAAAAAJgCAABkcnMvZG93&#10;bnJldi54bWxQSwUGAAAAAAQABAD1AAAAhwMAAAAA&#10;" fillcolor="#9ecb81 [2169]" strokecolor="#70ad47 [3209]" strokeweight=".5pt">
                    <v:fill color2="#8ac066 [2617]" rotate="t" colors="0 #b5d5a7;.5 #aace99;1 #9cca86" focus="100%" type="gradient">
                      <o:fill v:ext="view" type="gradientUnscaled"/>
                    </v:fill>
                    <v:textbox>
                      <w:txbxContent>
                        <w:p w:rsidR="00162C76" w:rsidRDefault="00162C76" w:rsidP="006F1D51">
                          <w:pPr>
                            <w:jc w:val="center"/>
                          </w:pPr>
                          <w:r>
                            <w:t>Basé-Négociation</w:t>
                          </w:r>
                        </w:p>
                      </w:txbxContent>
                    </v:textbox>
                  </v:rect>
                  <v:rect id="Rectangle 300" o:spid="_x0000_s1034" style="position:absolute;left:36385;top:22669;width:12306;height:3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VSacMA&#10;AADcAAAADwAAAGRycy9kb3ducmV2LnhtbERPy2oCMRTdF/oP4RbcaVIfxU6NIgWtboSqILO7ndzO&#10;DJ3cTJNUx783C6HLw3nPFp1txJl8qB1reB4oEMSFMzWXGo6HVX8KIkRkg41j0nClAIv548MMM+Mu&#10;/EnnfSxFCuGQoYYqxjaTMhQVWQwD1xIn7tt5izFBX0rj8ZLCbSOHSr1IizWnhgpbeq+o+Nn/WQ0b&#10;+lBfuclfabv7PW1bPxmvba5176lbvoGI1MV/8d29MRpGKs1PZ9IR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JVSacMAAADcAAAADwAAAAAAAAAAAAAAAACYAgAAZHJzL2Rv&#10;d25yZXYueG1sUEsFBgAAAAAEAAQA9QAAAIgDAAAAAA==&#10;" fillcolor="#9ecb81 [2169]" strokecolor="#70ad47 [3209]" strokeweight=".5pt">
                    <v:fill color2="#8ac066 [2617]" rotate="t" colors="0 #b5d5a7;.5 #aace99;1 #9cca86" focus="100%" type="gradient">
                      <o:fill v:ext="view" type="gradientUnscaled"/>
                    </v:fill>
                    <v:textbox>
                      <w:txbxContent>
                        <w:p w:rsidR="00162C76" w:rsidRDefault="00162C76" w:rsidP="006F1D51">
                          <w:pPr>
                            <w:jc w:val="center"/>
                          </w:pPr>
                          <w:r>
                            <w:t>Basé-QoS</w:t>
                          </w:r>
                        </w:p>
                      </w:txbxContent>
                    </v:textbox>
                  </v:rect>
                  <v:rect id="Rectangle 301" o:spid="_x0000_s1035" style="position:absolute;left:36385;top:26860;width:12306;height:3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n38sUA&#10;AADcAAAADwAAAGRycy9kb3ducmV2LnhtbESPQWsCMRSE7wX/Q3iCt5pY26KrUUqhrV6EqiB7e26e&#10;u0s3L9sk1fXfm0Khx2FmvmHmy8424kw+1I41jIYKBHHhTM2lhv3u7X4CIkRkg41j0nClAMtF726O&#10;mXEX/qTzNpYiQThkqKGKsc2kDEVFFsPQtcTJOzlvMSbpS2k8XhLcNvJBqWdpsea0UGFLrxUVX9sf&#10;q2FFH+qYm3xK6833Yd36p8d3m2s96HcvMxCRuvgf/muvjIaxGsHvmXQ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2ffyxQAAANwAAAAPAAAAAAAAAAAAAAAAAJgCAABkcnMv&#10;ZG93bnJldi54bWxQSwUGAAAAAAQABAD1AAAAigMAAAAA&#10;" fillcolor="#9ecb81 [2169]" strokecolor="#70ad47 [3209]" strokeweight=".5pt">
                    <v:fill color2="#8ac066 [2617]" rotate="t" colors="0 #b5d5a7;.5 #aace99;1 #9cca86" focus="100%" type="gradient">
                      <o:fill v:ext="view" type="gradientUnscaled"/>
                    </v:fill>
                    <v:textbox>
                      <w:txbxContent>
                        <w:p w:rsidR="00162C76" w:rsidRDefault="00162C76" w:rsidP="006F1D51">
                          <w:pPr>
                            <w:jc w:val="center"/>
                          </w:pPr>
                          <w:r>
                            <w:t>Multi-Chemins</w:t>
                          </w:r>
                        </w:p>
                      </w:txbxContent>
                    </v:textbox>
                  </v:rect>
                  <v:rect id="Rectangle 304" o:spid="_x0000_s1036" style="position:absolute;left:18002;top:7165;width:12306;height:54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5UasUA&#10;AADcAAAADwAAAGRycy9kb3ducmV2LnhtbESPQWsCMRSE74X+h/CE3mpitUVXoxTBVi9CVZC9PTfP&#10;3aWblzVJdfvvm0Khx2FmvmFmi8424ko+1I41DPoKBHHhTM2lhsN+9TgGESKywcYxafimAIv5/d0M&#10;M+Nu/EHXXSxFgnDIUEMVY5tJGYqKLIa+a4mTd3beYkzSl9J4vCW4beSTUi/SYs1pocKWlhUVn7sv&#10;q2FN7+qUm3xCm+3luGn98+jN5lo/9LrXKYhIXfwP/7XXRsNQjeD3TDoC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rlRqxQAAANwAAAAPAAAAAAAAAAAAAAAAAJgCAABkcnMv&#10;ZG93bnJldi54bWxQSwUGAAAAAAQABAD1AAAAigMAAAAA&#10;" fillcolor="#9ecb81 [2169]" strokecolor="#70ad47 [3209]" strokeweight=".5pt">
                    <v:fill color2="#8ac066 [2617]" rotate="t" colors="0 #b5d5a7;.5 #aace99;1 #9cca86" focus="100%" type="gradient">
                      <o:fill v:ext="view" type="gradientUnscaled"/>
                    </v:fill>
                    <v:textbox>
                      <w:txbxContent>
                        <w:p w:rsidR="00162C76" w:rsidRDefault="00162C76" w:rsidP="006F1D51">
                          <w:pPr>
                            <w:jc w:val="center"/>
                          </w:pPr>
                          <w:r>
                            <w:t>Structure de réseau</w:t>
                          </w:r>
                        </w:p>
                      </w:txbxContent>
                    </v:textbox>
                  </v:rect>
                  <v:shapetype id="_x0000_t32" coordsize="21600,21600" o:spt="32" o:oned="t" path="m,l21600,21600e" filled="f">
                    <v:path arrowok="t" fillok="f" o:connecttype="none"/>
                    <o:lock v:ext="edit" shapetype="t"/>
                  </v:shapetype>
                  <v:shape id="Straight Arrow Connector 308" o:spid="_x0000_s1037" type="#_x0000_t32" style="position:absolute;left:33242;top:5749;width:314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bgUcMAAADcAAAADwAAAGRycy9kb3ducmV2LnhtbERPz2vCMBS+D/wfwhN203QbiNZGGcqY&#10;yDxYB7O3R/PWljUvXRJt99+bg7Djx/c7Ww+mFVdyvrGs4GmagCAurW64UvB5epvMQfiArLG1TAr+&#10;yMN6NXrIMNW25yNd81CJGMI+RQV1CF0qpS9rMuintiOO3Ld1BkOErpLaYR/DTSufk2QmDTYcG2rs&#10;aFNT+ZNfjAL9cfgq3Lvtw3k/FO6A299FdVLqcTy8LkEEGsK/+O7eaQUvSVwbz8Qj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4W4FHDAAAA3AAAAA8AAAAAAAAAAAAA&#10;AAAAoQIAAGRycy9kb3ducmV2LnhtbFBLBQYAAAAABAAEAPkAAACRAwAAAAA=&#10;" strokecolor="black [3200]" strokeweight="3pt">
                    <v:stroke endarrow="block" joinstyle="miter"/>
                  </v:shape>
                  <v:line id="Straight Connector 309" o:spid="_x0000_s1038" style="position:absolute;visibility:visible;mso-wrap-style:square" from="33242,5558" to="33337,13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rCsIAAADcAAAADwAAAGRycy9kb3ducmV2LnhtbESPQWvCQBSE7wX/w/IEb3VjBDGpqxTB&#10;0lsxCr0+sq9J2uzbkH3q+u/dQqHHYWa+YTa76Hp1pTF0ng0s5hko4trbjhsD59PheQ0qCLLF3jMZ&#10;uFOA3XbytMHS+hsf6VpJoxKEQ4kGWpGh1DrULTkMcz8QJ+/Ljw4lybHRdsRbgrte51m20g47Tgst&#10;DrRvqf6pLs4A9zH/blzB8lZV8WN/ls/8Uhgzm8bXF1BCUf7Df+13a2CZFfB7Jh0BvX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orCsIAAADcAAAADwAAAAAAAAAAAAAA&#10;AAChAgAAZHJzL2Rvd25yZXYueG1sUEsFBgAAAAAEAAQA+QAAAJADAAAAAA==&#10;" strokecolor="windowText" strokeweight="3pt">
                    <v:stroke joinstyle="miter"/>
                  </v:line>
                  <v:shape id="Straight Arrow Connector 310" o:spid="_x0000_s1039" type="#_x0000_t32" style="position:absolute;left:30384;top:10035;width:28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Slx8EAAADcAAAADwAAAGRycy9kb3ducmV2LnhtbERPTYvCMBC9L+x/CLPgZdFUhcWtRhFB&#10;8CRalb0OzZgWm0lJolZ/vTkIe3y879mis424kQ+1YwXDQQaCuHS6ZqPgeFj3JyBCRNbYOCYFDwqw&#10;mH9+zDDX7s57uhXRiBTCIUcFVYxtLmUoK7IYBq4lTtzZeYsxQW+k9nhP4baRoyz7kRZrTg0VtrSq&#10;qLwUV6ug2/61++evv/jHuVie6p2J35lRqvfVLacgInXxX/x2b7SC8TDNT2fSEZDz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VKXHwQAAANwAAAAPAAAAAAAAAAAAAAAA&#10;AKECAABkcnMvZG93bnJldi54bWxQSwUGAAAAAAQABAD5AAAAjwMAAAAA&#10;" strokecolor="black [3213]" strokeweight="3pt">
                    <v:stroke endarrow="block" joinstyle="miter"/>
                  </v:shape>
                  <v:shape id="Straight Arrow Connector 311" o:spid="_x0000_s1040" type="#_x0000_t32" style="position:absolute;left:33432;top:10035;width:285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XfEcUAAADcAAAADwAAAGRycy9kb3ducmV2LnhtbESPQWvCQBSE7wX/w/KE3uomLYhGVymK&#10;WKQeNELr7ZF9JqHZt+nu1qT/vlsQPA4z8w0zX/amEVdyvrasIB0lIIgLq2suFZzyzdMEhA/IGhvL&#10;pOCXPCwXg4c5Ztp2fKDrMZQiQthnqKAKoc2k9EVFBv3ItsTRu1hnMETpSqkddhFuGvmcJGNpsOa4&#10;UGFLq4qKr+OPUaDf9x9nt7Vd+Nz1Z7fH9fe0zJV6HPavMxCB+nAP39pvWsFLmsL/mXgE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vXfEcUAAADcAAAADwAAAAAAAAAA&#10;AAAAAAChAgAAZHJzL2Rvd25yZXYueG1sUEsFBgAAAAAEAAQA+QAAAJMDAAAAAA==&#10;" strokecolor="black [3200]" strokeweight="3pt">
                    <v:stroke endarrow="block" joinstyle="miter"/>
                  </v:shape>
                  <v:shape id="Straight Arrow Connector 314" o:spid="_x0000_s1041" type="#_x0000_t32" style="position:absolute;left:33337;top:13750;width:31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J8icYAAADcAAAADwAAAGRycy9kb3ducmV2LnhtbESPT2sCMRTE7wW/Q3hCb5r1D9KuRimK&#10;tIgeqgX19tg8d5duXtYkdbffvhGEHoeZ+Q0zW7SmEjdyvrSsYNBPQBBnVpecK/g6rHsvIHxA1lhZ&#10;JgW/5GEx7zzNMNW24U+67UMuIoR9igqKEOpUSp8VZND3bU0cvYt1BkOULpfaYRPhppLDJJlIgyXH&#10;hQJrWhaUfe9/jAK93R3P7t024bRpz26Hq+trflDqudu+TUEEasN/+NH+0ApGgzHcz8QjIO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qCfInGAAAA3AAAAA8AAAAAAAAA&#10;AAAAAAAAoQIAAGRycy9kb3ducmV2LnhtbFBLBQYAAAAABAAEAPkAAACUAwAAAAA=&#10;" strokecolor="black [3200]" strokeweight="3pt">
                    <v:stroke endarrow="block" joinstyle="miter"/>
                  </v:shape>
                  <v:rect id="Rectangle 318" o:spid="_x0000_s1042" style="position:absolute;left:18097;top:21565;width:12306;height:54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rIssIA&#10;AADcAAAADwAAAGRycy9kb3ducmV2LnhtbERPy2oCMRTdC/5DuAV3NeOr6NQoUvC1KdQKMrvbye3M&#10;4ORmmkQd/94sCi4P5z1ftqYWV3K+sqxg0E9AEOdWV1woOH6vX6cgfEDWWFsmBXfysFx0O3NMtb3x&#10;F10PoRAxhH2KCsoQmlRKn5dk0PdtQxy5X+sMhghdIbXDWww3tRwmyZs0WHFsKLGhj5Ly8+FiFOxo&#10;m/xkOpvR/vPvtG/cZLwxmVK9l3b1DiJQG57if/dOKxgN4tp4Jh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OsiywgAAANwAAAAPAAAAAAAAAAAAAAAAAJgCAABkcnMvZG93&#10;bnJldi54bWxQSwUGAAAAAAQABAD1AAAAhwMAAAAA&#10;" fillcolor="#9ecb81 [2169]" strokecolor="#70ad47 [3209]" strokeweight=".5pt">
                    <v:fill color2="#8ac066 [2617]" rotate="t" colors="0 #b5d5a7;.5 #aace99;1 #9cca86" focus="100%" type="gradient">
                      <o:fill v:ext="view" type="gradientUnscaled"/>
                    </v:fill>
                    <v:textbox>
                      <w:txbxContent>
                        <w:p w:rsidR="00162C76" w:rsidRDefault="00162C76" w:rsidP="006F1D51">
                          <w:pPr>
                            <w:jc w:val="center"/>
                          </w:pPr>
                          <w:r>
                            <w:t>Fonctionnement de réseau</w:t>
                          </w:r>
                        </w:p>
                      </w:txbxContent>
                    </v:textbox>
                  </v:rect>
                  <v:line id="Straight Connector 323" o:spid="_x0000_s1043" style="position:absolute;flip:x;visibility:visible;mso-wrap-style:square" from="15144,10035" to="15239,51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QyqsMAAADcAAAADwAAAGRycy9kb3ducmV2LnhtbESPQWvCQBSE74X+h+UVvIjuakqR6Coi&#10;GJSeavX+yD6TYPZtyK5J9Nd3C4Ueh5n5hlltBluLjlpfOdYwmyoQxLkzFRcazt/7yQKED8gGa8ek&#10;4UEeNuvXlxWmxvX8Rd0pFCJC2KeooQyhSaX0eUkW/dQ1xNG7utZiiLItpGmxj3Bby7lSH9JixXGh&#10;xIZ2JeW3091q8E59ji8Uqmzs/PtZZcfnzBy1Hr0N2yWIQEP4D/+1D0ZDMk/g90w8AnL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UMqrDAAAA3AAAAA8AAAAAAAAAAAAA&#10;AAAAoQIAAGRycy9kb3ducmV2LnhtbFBLBQYAAAAABAAEAPkAAACRAwAAAAA=&#10;" strokecolor="windowText" strokeweight="3pt">
                    <v:stroke joinstyle="miter"/>
                  </v:line>
                  <v:rect id="Rectangle 324" o:spid="_x0000_s1044" style="position:absolute;left:36385;top:32766;width:12306;height:3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sICsYA&#10;AADcAAAADwAAAGRycy9kb3ducmV2LnhtbESPT2sCMRTE74LfITyht5r1T0tdjSKCrV4KtQXZ23Pz&#10;3F3cvKxJquu3N4WCx2FmfsPMFq2pxYWcrywrGPQTEMS51RUXCn6+189vIHxA1lhbJgU38rCYdzsz&#10;TLW98hdddqEQEcI+RQVlCE0qpc9LMuj7tiGO3tE6gyFKV0jt8BrhppbDJHmVBiuOCyU2tCopP+1+&#10;jYINfSSHTGcT2n6e99vGvYzfTabUU69dTkEEasMj/N/eaAWj4Rj+zs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BsICsYAAADcAAAADwAAAAAAAAAAAAAAAACYAgAAZHJz&#10;L2Rvd25yZXYueG1sUEsFBgAAAAAEAAQA9QAAAIsDAAAAAA==&#10;" fillcolor="#9ecb81 [2169]" strokecolor="#70ad47 [3209]" strokeweight=".5pt">
                    <v:fill color2="#8ac066 [2617]" rotate="t" colors="0 #b5d5a7;.5 #aace99;1 #9cca86" focus="100%" type="gradient">
                      <o:fill v:ext="view" type="gradientUnscaled"/>
                    </v:fill>
                    <v:textbox>
                      <w:txbxContent>
                        <w:p w:rsidR="00162C76" w:rsidRDefault="00162C76" w:rsidP="006F1D51">
                          <w:pPr>
                            <w:jc w:val="center"/>
                          </w:pPr>
                          <w:r>
                            <w:t>Proactif</w:t>
                          </w:r>
                        </w:p>
                      </w:txbxContent>
                    </v:textbox>
                  </v:rect>
                  <v:line id="Straight Connector 325" o:spid="_x0000_s1045" style="position:absolute;visibility:visible;mso-wrap-style:square" from="33432,20393" to="33432,28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5J9b8IAAADcAAAADwAAAGRycy9kb3ducmV2LnhtbESPQWvCQBSE7wX/w/IEb3VjpEVTVxFB&#10;8VYaBa+P7GuSNvs2ZJ+6/vtuodDjMDPfMKtNdJ260RBazwZm0wwUceVty7WB82n/vAAVBNli55kM&#10;PCjAZj16WmFh/Z0/6FZKrRKEQ4EGGpG+0DpUDTkMU98TJ+/TDw4lyaHWdsB7grtO51n2qh22nBYa&#10;7GnXUPVdXp0B7mL+Vbsly6Es4/vuLJf8ujRmMo7bN1BCUf7Df+2jNTDPX+D3TDoCe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5J9b8IAAADcAAAADwAAAAAAAAAAAAAA&#10;AAChAgAAZHJzL2Rvd25yZXYueG1sUEsFBgAAAAAEAAQA+QAAAJADAAAAAA==&#10;" strokecolor="windowText" strokeweight="3pt">
                    <v:stroke joinstyle="miter"/>
                  </v:line>
                  <v:shape id="Straight Arrow Connector 326" o:spid="_x0000_s1046" type="#_x0000_t32" style="position:absolute;left:33432;top:20588;width:285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SlcQAAADcAAAADwAAAGRycy9kb3ducmV2LnhtbESPQWsCMRSE74L/ITyhF3GzVZC6GkUK&#10;Qk+lblu8PjbP7OLmZUmirv31jSB4HGbmG2a16W0rLuRD41jBa5aDIK6cbtgo+PneTd5AhIissXVM&#10;Cm4UYLMeDlZYaHflPV3KaESCcChQQR1jV0gZqposhsx1xMk7Om8xJumN1B6vCW5bOc3zubTYcFqo&#10;saP3mqpTebYK+s9Dt/9b+JO/Hcvtb/Nl4jg3Sr2M+u0SRKQ+PsOP9odWMJvO4X4mHQ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nVKVxAAAANwAAAAPAAAAAAAAAAAA&#10;AAAAAKECAABkcnMvZG93bnJldi54bWxQSwUGAAAAAAQABAD5AAAAkgMAAAAA&#10;" strokecolor="black [3213]" strokeweight="3pt">
                    <v:stroke endarrow="block" joinstyle="miter"/>
                  </v:shape>
                  <v:shape id="Straight Arrow Connector 328" o:spid="_x0000_s1047" type="#_x0000_t32" style="position:absolute;left:33528;top:24479;width:28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5jfMEAAADcAAAADwAAAGRycy9kb3ducmV2LnhtbERPTYvCMBC9C/6HMIIX0VQXRKtRRBA8&#10;LWt3xevQjGmxmZQkat1fvzkseHy87/W2s414kA+1YwXTSQaCuHS6ZqPg5/swXoAIEVlj45gUvCjA&#10;dtPvrTHX7sknehTRiBTCIUcFVYxtLmUoK7IYJq4lTtzVeYsxQW+k9vhM4baRsyybS4s1p4YKW9pX&#10;VN6Ku1XQfV7a0+/S3/zrWuzO9ZeJo8woNRx0uxWISF18i//dR63gY5bWpjPpCMjN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TmN8wQAAANwAAAAPAAAAAAAAAAAAAAAA&#10;AKECAABkcnMvZG93bnJldi54bWxQSwUGAAAAAAQABAD5AAAAjwMAAAAA&#10;" strokecolor="black [3213]" strokeweight="3pt">
                    <v:stroke endarrow="block" joinstyle="miter"/>
                  </v:shape>
                  <v:shape id="Straight Arrow Connector 329" o:spid="_x0000_s1048" type="#_x0000_t32" style="position:absolute;left:33528;top:28670;width:28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LG58UAAADcAAAADwAAAGRycy9kb3ducmV2LnhtbESPQWvCQBSE70L/w/IKvUjdVEGaNKtI&#10;odBT0Wjp9ZF9bkKyb8PuVqO/3i0UPA4z8w1TrkfbixP50DpW8DLLQBDXTrdsFBz2H8+vIEJE1tg7&#10;JgUXCrBePUxKLLQ7845OVTQiQTgUqKCJcSikDHVDFsPMDcTJOzpvMSbpjdQezwlueznPsqW02HJa&#10;aHCg94bqrvq1Csavn2F3zX3nL8dq891uTZxmRqmnx3HzBiLSGO/h//anVrCY5/B3Jh0Bub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gLG58UAAADcAAAADwAAAAAAAAAA&#10;AAAAAAChAgAAZHJzL2Rvd25yZXYueG1sUEsFBgAAAAAEAAQA+QAAAJMDAAAAAA==&#10;" strokecolor="black [3213]" strokeweight="3pt">
                    <v:stroke endarrow="block" joinstyle="miter"/>
                  </v:shape>
                  <v:rect id="Rectangle 335" o:spid="_x0000_s1049" style="position:absolute;left:36480;top:50958;width:12307;height:3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47TMYA&#10;AADcAAAADwAAAGRycy9kb3ducmV2LnhtbESPQWvCQBSE74L/YXlCb3XTWqWNriKFVr0IxkLJ7Zl9&#10;TYLZt+nuqum/d4WCx2FmvmFmi8404kzO15YVPA0TEMSF1TWXCr72H4+vIHxA1thYJgV/5GEx7/dm&#10;mGp74R2ds1CKCGGfooIqhDaV0hcVGfRD2xJH78c6gyFKV0rt8BLhppHPSTKRBmuOCxW29F5RccxO&#10;RsGaVskh1/kbbba/35vWjV8+Ta7Uw6BbTkEE6sI9/N9eawWj0RhuZ+IR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47TMYAAADcAAAADwAAAAAAAAAAAAAAAACYAgAAZHJz&#10;L2Rvd25yZXYueG1sUEsFBgAAAAAEAAQA9QAAAIsDAAAAAA==&#10;" fillcolor="#9ecb81 [2169]" strokecolor="#70ad47 [3209]" strokeweight=".5pt">
                    <v:fill color2="#8ac066 [2617]" rotate="t" colors="0 #b5d5a7;.5 #aace99;1 #9cca86" focus="100%" type="gradient">
                      <o:fill v:ext="view" type="gradientUnscaled"/>
                    </v:fill>
                    <v:textbox>
                      <w:txbxContent>
                        <w:p w:rsidR="00162C76" w:rsidRDefault="00162C76" w:rsidP="006F1D51">
                          <w:pPr>
                            <w:jc w:val="center"/>
                          </w:pPr>
                          <w:r>
                            <w:t>Destination</w:t>
                          </w:r>
                        </w:p>
                      </w:txbxContent>
                    </v:textbox>
                  </v:rect>
                  <v:rect id="Rectangle 336" o:spid="_x0000_s1050" style="position:absolute;left:36480;top:46672;width:12307;height:3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ylO8YA&#10;AADcAAAADwAAAGRycy9kb3ducmV2LnhtbESPQWvCQBSE74L/YXlCb7ppbaWNriKFVr0IxkLJ7Zl9&#10;TYLZt+nuqum/d4WCx2FmvmFmi8404kzO15YVPI4SEMSF1TWXCr72H8NXED4ga2wsk4I/8rCY93sz&#10;TLW98I7OWShFhLBPUUEVQptK6YuKDPqRbYmj92OdwRClK6V2eIlw08inJJlIgzXHhQpbeq+oOGYn&#10;o2BNq+SQ6/yNNtvf703rXp4/Ta7Uw6BbTkEE6sI9/N9eawXj8QRuZ+IR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ylO8YAAADcAAAADwAAAAAAAAAAAAAAAACYAgAAZHJz&#10;L2Rvd25yZXYueG1sUEsFBgAAAAAEAAQA9QAAAIsDAAAAAA==&#10;" fillcolor="#9ecb81 [2169]" strokecolor="#70ad47 [3209]" strokeweight=".5pt">
                    <v:fill color2="#8ac066 [2617]" rotate="t" colors="0 #b5d5a7;.5 #aace99;1 #9cca86" focus="100%" type="gradient">
                      <o:fill v:ext="view" type="gradientUnscaled"/>
                    </v:fill>
                    <v:textbox>
                      <w:txbxContent>
                        <w:p w:rsidR="00162C76" w:rsidRDefault="00162C76" w:rsidP="006F1D51">
                          <w:pPr>
                            <w:jc w:val="center"/>
                          </w:pPr>
                          <w:r>
                            <w:t>Source</w:t>
                          </w:r>
                        </w:p>
                      </w:txbxContent>
                    </v:textbox>
                  </v:rect>
                  <v:rect id="Rectangle 337" o:spid="_x0000_s1051" style="position:absolute;left:36480;top:41148;width:12307;height:3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AAoMYA&#10;AADcAAAADwAAAGRycy9kb3ducmV2LnhtbESPQWsCMRSE70L/Q3hCb5q1VltXo5RCrV6EqlD29tw8&#10;d5duXrZJ1O2/NwXB4zAz3zCzRWtqcSbnK8sKBv0EBHFudcWFgv3uo/cKwgdkjbVlUvBHHhbzh84M&#10;U20v/EXnbShEhLBPUUEZQpNK6fOSDPq+bYijd7TOYIjSFVI7vES4qeVTkoylwYrjQokNvZeU/2xP&#10;RsGKPpNDprMJrTe/3+vGjZ6XJlPqsdu+TUEEasM9fGuvtILh8AX+z8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RAAoMYAAADcAAAADwAAAAAAAAAAAAAAAACYAgAAZHJz&#10;L2Rvd25yZXYueG1sUEsFBgAAAAAEAAQA9QAAAIsDAAAAAA==&#10;" fillcolor="#9ecb81 [2169]" strokecolor="#70ad47 [3209]" strokeweight=".5pt">
                    <v:fill color2="#8ac066 [2617]" rotate="t" colors="0 #b5d5a7;.5 #aace99;1 #9cca86" focus="100%" type="gradient">
                      <o:fill v:ext="view" type="gradientUnscaled"/>
                    </v:fill>
                    <v:textbox>
                      <w:txbxContent>
                        <w:p w:rsidR="00162C76" w:rsidRDefault="00162C76" w:rsidP="006F1D51">
                          <w:pPr>
                            <w:jc w:val="center"/>
                          </w:pPr>
                          <w:r>
                            <w:t>Hybride</w:t>
                          </w:r>
                        </w:p>
                      </w:txbxContent>
                    </v:textbox>
                  </v:rect>
                  <v:shape id="Straight Arrow Connector 338" o:spid="_x0000_s1052" type="#_x0000_t32" style="position:absolute;left:15144;top:10226;width:285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f1ocEAAADcAAAADwAAAGRycy9kb3ducmV2LnhtbERPTYvCMBC9C/sfwix4EU1VELcaRYQF&#10;T6JV2evQjGmxmZQkq3V//eYgeHy87+W6s424kw+1YwXjUQaCuHS6ZqPgfPoezkGEiKyxcUwKnhRg&#10;vfroLTHX7sFHuhfRiBTCIUcFVYxtLmUoK7IYRq4lTtzVeYsxQW+k9vhI4baRkyybSYs1p4YKW9pW&#10;VN6KX6ug2/+0x78vf/PPa7G51AcTB5lRqv/ZbRYgInXxLX65d1rBdJrWpjPpCMjV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l/WhwQAAANwAAAAPAAAAAAAAAAAAAAAA&#10;AKECAABkcnMvZG93bnJldi54bWxQSwUGAAAAAAQABAD5AAAAjwMAAAAA&#10;" strokecolor="black [3213]" strokeweight="3pt">
                    <v:stroke endarrow="block" joinstyle="miter"/>
                  </v:shape>
                  <v:shape id="Straight Arrow Connector 339" o:spid="_x0000_s1053" type="#_x0000_t32" style="position:absolute;left:30480;top:24230;width:28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JW48YAAADcAAAADwAAAGRycy9kb3ducmV2LnhtbESPQWvCQBSE70L/w/IK3nTTKqWmrlIK&#10;2h7sQRsUb4/sMwnNvo27q4n++q5Q8DjMzDfMdN6ZWpzJ+cqygqdhAoI4t7riQkH2sxi8gvABWWNt&#10;mRRcyMN89tCbYqpty2s6b0IhIoR9igrKEJpUSp+XZNAPbUMcvYN1BkOUrpDaYRvhppbPSfIiDVYc&#10;F0ps6KOk/HdzMgqW4ZBdtwu3Hn/a1q7231jvsqNS/cfu/Q1EoC7cw//tL61gNJrA7Uw8AnL2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ESVuPGAAAA3AAAAA8AAAAAAAAA&#10;AAAAAAAAoQIAAGRycy9kb3ducmV2LnhtbFBLBQYAAAAABAAEAPkAAACUAwAAAAA=&#10;" strokecolor="windowText" strokeweight="3pt">
                    <v:stroke endarrow="block" joinstyle="miter"/>
                  </v:shape>
                  <v:rect id="Rectangle 340" o:spid="_x0000_s1054" style="position:absolute;left:36480;top:36957;width:12307;height:3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rqcMA&#10;AADcAAAADwAAAGRycy9kb3ducmV2LnhtbERPy2rCQBTdC/7DcAV3dVIfpU0zERHqY1OoLZTsbjO3&#10;STBzJ50ZNf69syi4PJx3tuxNK87kfGNZweMkAUFcWt1wpeDr8+3hGYQPyBpby6TgSh6W+XCQYart&#10;hT/ofAiViCHsU1RQh9ClUvqyJoN+YjviyP1aZzBE6CqpHV5iuGnlNEmepMGGY0ONHa1rKo+Hk1Gw&#10;o23yU+jihfbvf9/7zi3mG1MoNR71q1cQgfpwF/+7d1rBbB7nxzPxCMj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rqcMAAADcAAAADwAAAAAAAAAAAAAAAACYAgAAZHJzL2Rv&#10;d25yZXYueG1sUEsFBgAAAAAEAAQA9QAAAIgDAAAAAA==&#10;" fillcolor="#9ecb81 [2169]" strokecolor="#70ad47 [3209]" strokeweight=".5pt">
                    <v:fill color2="#8ac066 [2617]" rotate="t" colors="0 #b5d5a7;.5 #aace99;1 #9cca86" focus="100%" type="gradient">
                      <o:fill v:ext="view" type="gradientUnscaled"/>
                    </v:fill>
                    <v:textbox>
                      <w:txbxContent>
                        <w:p w:rsidR="00162C76" w:rsidRDefault="00162C76" w:rsidP="006F1D51">
                          <w:pPr>
                            <w:jc w:val="center"/>
                          </w:pPr>
                          <w:r>
                            <w:t>Réactif</w:t>
                          </w:r>
                        </w:p>
                      </w:txbxContent>
                    </v:textbox>
                  </v:rect>
                  <v:line id="Straight Connector 346" o:spid="_x0000_s1055" style="position:absolute;visibility:visible;mso-wrap-style:square" from="33623,48482" to="33718,52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8GuMIAAADcAAAADwAAAGRycy9kb3ducmV2LnhtbESPQWvCQBSE74X+h+UVvNVN0yI1uooI&#10;lt6KqeD1kX0msdm3IfvU9d93BcHjMDPfMPNldJ060xBazwbexhko4srblmsDu9/N6yeoIMgWO89k&#10;4EoBlovnpzkW1l94S+dSapUgHAo00Ij0hdahashhGPueOHkHPziUJIda2wEvCe46nWfZRDtsOS00&#10;2NO6oeqvPDkD3MX8WLspy1dZxp/1Tvb5aWrM6CWuZqCEojzC9/a3NfD+MYHbmXQE9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p8GuMIAAADcAAAADwAAAAAAAAAAAAAA&#10;AAChAgAAZHJzL2Rvd25yZXYueG1sUEsFBgAAAAAEAAQA+QAAAJADAAAAAA==&#10;" strokecolor="windowText" strokeweight="3pt">
                    <v:stroke joinstyle="miter"/>
                  </v:line>
                  <v:line id="Straight Connector 347" o:spid="_x0000_s1056" style="position:absolute;visibility:visible;mso-wrap-style:square" from="33337,34671" to="33432,4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OjI8MAAADcAAAADwAAAGRycy9kb3ducmV2LnhtbESPQWvCQBSE70L/w/KE3nRjLLamrlIE&#10;S29iKvT6yL4mabNvQ/ap6793hUKPw8x8w6w20XXqTENoPRuYTTNQxJW3LdcGjp+7yQuoIMgWO89k&#10;4EoBNuuH0QoL6y98oHMptUoQDgUaaET6QutQNeQwTH1PnLxvPziUJIda2wEvCe46nWfZQjtsOS00&#10;2NO2oeq3PDkD3MX8p3ZLlveyjPvtUb7y09KYx3F8ewUlFOU//Nf+sAbmT89wP5OOgF7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HToyPDAAAA3AAAAA8AAAAAAAAAAAAA&#10;AAAAoQIAAGRycy9kb3ducmV2LnhtbFBLBQYAAAAABAAEAPkAAACRAwAAAAA=&#10;" strokecolor="windowText" strokeweight="3pt">
                    <v:stroke joinstyle="miter"/>
                  </v:line>
                  <v:shape id="Straight Arrow Connector 348" o:spid="_x0000_s1057" type="#_x0000_t32" style="position:absolute;left:33528;top:34861;width:28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GG3MIAAADcAAAADwAAAGRycy9kb3ducmV2LnhtbERPz2vCMBS+C/sfwhN2EU03h2g1liIM&#10;dhqzbnh9NM+02LyUJGrdX28Ogx0/vt+bYrCduJIPrWMFL7MMBHHtdMtGwffhfboEESKyxs4xKbhT&#10;gGL7NNpgrt2N93StohEphEOOCpoY+1zKUDdkMcxcT5y4k/MWY4LeSO3xlsJtJ1+zbCEttpwaGuxp&#10;11B9ri5WwfB57Pe/K3/291NV/rRfJk4yo9TzeCjXICIN8V/85/7QCuZvaW06k46A3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JGG3MIAAADcAAAADwAAAAAAAAAAAAAA&#10;AAChAgAAZHJzL2Rvd25yZXYueG1sUEsFBgAAAAAEAAQA+QAAAJADAAAAAA==&#10;" strokecolor="black [3213]" strokeweight="3pt">
                    <v:stroke endarrow="block" joinstyle="miter"/>
                  </v:shape>
                  <v:shape id="Straight Arrow Connector 349" o:spid="_x0000_s1058" type="#_x0000_t32" style="position:absolute;left:33623;top:38671;width:28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0jR8UAAADcAAAADwAAAGRycy9kb3ducmV2LnhtbESPQWsCMRSE7wX/Q3iCl1Kz2iJ1NStS&#10;EDxJ3Vp6fWye2WU3L0uS6uqvbwqFHoeZ+YZZbwbbiQv50DhWMJtmIIgrpxs2Ck4fu6dXECEia+wc&#10;k4IbBdgUo4c15tpd+UiXMhqRIBxyVFDH2OdShqomi2HqeuLknZ23GJP0RmqP1wS3nZxn2UJabDgt&#10;1NjTW01VW35bBcPhqz/el771t3O5/WzeTXzMjFKT8bBdgYg0xP/wX3uvFTy/LOH3TDoCsv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90jR8UAAADcAAAADwAAAAAAAAAA&#10;AAAAAAChAgAAZHJzL2Rvd25yZXYueG1sUEsFBgAAAAAEAAQA+QAAAJMDAAAAAA==&#10;" strokecolor="black [3213]" strokeweight="3pt">
                    <v:stroke endarrow="block" joinstyle="miter"/>
                  </v:shape>
                  <v:shape id="Straight Arrow Connector 350" o:spid="_x0000_s1059" type="#_x0000_t32" style="position:absolute;left:33623;top:42862;width:28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4cB8IAAADcAAAADwAAAGRycy9kb3ducmV2LnhtbERPz2vCMBS+C/sfwhN2EU03mWg1liIM&#10;dhqzbnh9NM+02LyUJGrdX28Ogx0/vt+bYrCduJIPrWMFL7MMBHHtdMtGwffhfboEESKyxs4xKbhT&#10;gGL7NNpgrt2N93StohEphEOOCpoY+1zKUDdkMcxcT5y4k/MWY4LeSO3xlsJtJ1+zbCEttpwaGuxp&#10;11B9ri5WwfB57Pe/K3/291NV/rRfJk4yo9TzeCjXICIN8V/85/7QCuZvaX46k46A3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z4cB8IAAADcAAAADwAAAAAAAAAAAAAA&#10;AAChAgAAZHJzL2Rvd25yZXYueG1sUEsFBgAAAAAEAAQA+QAAAJADAAAAAA==&#10;" strokecolor="black [3213]" strokeweight="3pt">
                    <v:stroke endarrow="block" joinstyle="miter"/>
                  </v:shape>
                  <v:shape id="Straight Arrow Connector 351" o:spid="_x0000_s1060" type="#_x0000_t32" style="position:absolute;left:33623;top:48672;width:28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K5nMUAAADcAAAADwAAAGRycy9kb3ducmV2LnhtbESPQWsCMRSE74X+h/AKvZSaVWmp60aR&#10;gtCT6NrS62PzzC67eVmSVFd/vREKHoeZ+YYploPtxJF8aBwrGI8yEMSV0w0bBd/79esHiBCRNXaO&#10;ScGZAiwXjw8F5tqdeEfHMhqRIBxyVFDH2OdShqomi2HkeuLkHZy3GJP0RmqPpwS3nZxk2bu02HBa&#10;qLGnz5qqtvyzCobNb7+7zHzrz4dy9dNsTXzJjFLPT8NqDiLSEO/h//aXVjB9G8PtTDoCcnE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HK5nMUAAADcAAAADwAAAAAAAAAA&#10;AAAAAAChAgAAZHJzL2Rvd25yZXYueG1sUEsFBgAAAAAEAAQA+QAAAJMDAAAAAA==&#10;" strokecolor="black [3213]" strokeweight="3pt">
                    <v:stroke endarrow="block" joinstyle="miter"/>
                  </v:shape>
                  <v:shape id="Straight Arrow Connector 352" o:spid="_x0000_s1061" type="#_x0000_t32" style="position:absolute;left:33718;top:52768;width:285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KAn68QAAADcAAAADwAAAGRycy9kb3ducmV2LnhtbESPQWsCMRSE74X+h/AKvRTNVmnR1ShS&#10;EHoSXSteH5tndnHzsiRRV3+9EQoeh5n5hpnOO9uIM/lQO1bw2c9AEJdO12wU/G2XvRGIEJE1No5J&#10;wZUCzGevL1PMtbvwhs5FNCJBOOSooIqxzaUMZUUWQ9+1xMk7OG8xJumN1B4vCW4bOciyb2mx5rRQ&#10;YUs/FZXH4mQVdKt9u7mN/dFfD8ViV69N/MiMUu9v3WICIlIXn+H/9q9WMPwawONMOgJyd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oCfrxAAAANwAAAAPAAAAAAAAAAAA&#10;AAAAAKECAABkcnMvZG93bnJldi54bWxQSwUGAAAAAAQABAD5AAAAkgMAAAAA&#10;" strokecolor="black [3213]" strokeweight="3pt">
                    <v:stroke endarrow="block" joinstyle="miter"/>
                  </v:shape>
                  <v:shape id="Straight Arrow Connector 353" o:spid="_x0000_s1062" type="#_x0000_t32" style="position:absolute;left:15144;top:38766;width:285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CcMQAAADcAAAADwAAAGRycy9kb3ducmV2LnhtbESPQWsCMRSE7wX/Q3hCL0WzViq6GkWE&#10;gqeiW8XrY/PMLm5eliTV1V/fCIUeh5n5hlmsOtuIK/lQO1YwGmYgiEunazYKDt+fgymIEJE1No5J&#10;wZ0CrJa9lwXm2t14T9ciGpEgHHJUUMXY5lKGsiKLYeha4uSdnbcYk/RGao+3BLeNfM+yibRYc1qo&#10;sKVNReWl+LEKuq9Tu3/M/MXfz8X6WO9MfMuMUq/9bj0HEamL/+G/9lYrGH+M4XkmHQ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7IJwxAAAANwAAAAPAAAAAAAAAAAA&#10;AAAAAKECAABkcnMvZG93bnJldi54bWxQSwUGAAAAAAQABAD5AAAAkgMAAAAA&#10;" strokecolor="black [3213]" strokeweight="3pt">
                    <v:stroke endarrow="block" joinstyle="miter"/>
                  </v:shape>
                  <v:shape id="Straight Arrow Connector 354" o:spid="_x0000_s1063" type="#_x0000_t32" style="position:absolute;left:30289;top:38671;width:285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UaBMUAAADcAAAADwAAAGRycy9kb3ducmV2LnhtbESPQWsCMRSE7wX/Q3hCL0WztlV0NYoU&#10;BE9SV0uvj80zu7h5WZJU1/56Uyh4HGbmG2ax6mwjLuRD7VjBaJiBIC6drtkoOB42gymIEJE1No5J&#10;wY0CrJa9pwXm2l15T5ciGpEgHHJUUMXY5lKGsiKLYeha4uSdnLcYk/RGao/XBLeNfM2yibRYc1qo&#10;sKWPispz8WMVdLvvdv8782d/OxXrr/rTxJfMKPXc79ZzEJG6+Aj/t7dawdv4Hf7OpCMgl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AUaBMUAAADcAAAADwAAAAAAAAAA&#10;AAAAAAChAgAAZHJzL2Rvd25yZXYueG1sUEsFBgAAAAAEAAQA+QAAAJMDAAAAAA==&#10;" strokecolor="black [3213]" strokeweight="3pt">
                    <v:stroke endarrow="block" joinstyle="miter"/>
                  </v:shape>
                  <v:shape id="Straight Arrow Connector 355" o:spid="_x0000_s1064" type="#_x0000_t32" style="position:absolute;left:30575;top:50768;width:28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m/n8UAAADcAAAADwAAAGRycy9kb3ducmV2LnhtbESPQWsCMRSE70L/Q3gFL1KzVSztdqNI&#10;QehJ6trS62PzzC67eVmSqGt/fSMIHoeZ+YYpVoPtxIl8aBwreJ5mIIgrpxs2Cr73m6dXECEia+wc&#10;k4ILBVgtH0YF5tqdeUenMhqRIBxyVFDH2OdShqomi2HqeuLkHZy3GJP0RmqP5wS3nZxl2Yu02HBa&#10;qLGnj5qqtjxaBcP2t9/9vfnWXw7l+qf5MnGSGaXGj8P6HUSkId7Dt/anVjBfLOB6Jh0Buf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0m/n8UAAADcAAAADwAAAAAAAAAA&#10;AAAAAAChAgAAZHJzL2Rvd25yZXYueG1sUEsFBgAAAAAEAAQA+QAAAJMDAAAAAA==&#10;" strokecolor="black [3213]" strokeweight="3pt">
                    <v:stroke endarrow="block" joinstyle="miter"/>
                  </v:shape>
                  <v:rect id="Rectangle 356" o:spid="_x0000_s1065" style="position:absolute;left:17907;top:36081;width:12306;height:54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NAm8YA&#10;AADcAAAADwAAAGRycy9kb3ducmV2LnhtbESPS2vDMBCE74X+B7GF3Bq5eZG4UUIJNI9LIQ8Ivm2t&#10;rW1qrVxJSZx/HwUCPQ4z8w0znbemFmdyvrKs4K2bgCDOra64UHDYf76OQfiArLG2TAqu5GE+e36a&#10;Yqrthbd03oVCRAj7FBWUITSplD4vyaDv2oY4ej/WGQxRukJqh5cIN7XsJclIGqw4LpTY0KKk/Hd3&#10;MgrWtEq+M51NaPP1d9w0bjhYmkypzkv78Q4iUBv+w4/2WivoD0dwPxOPgJ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4NAm8YAAADcAAAADwAAAAAAAAAAAAAAAACYAgAAZHJz&#10;L2Rvd25yZXYueG1sUEsFBgAAAAAEAAQA9QAAAIsDAAAAAA==&#10;" fillcolor="#9ecb81 [2169]" strokecolor="#70ad47 [3209]" strokeweight=".5pt">
                    <v:fill color2="#8ac066 [2617]" rotate="t" colors="0 #b5d5a7;.5 #aace99;1 #9cca86" focus="100%" type="gradient">
                      <o:fill v:ext="view" type="gradientUnscaled"/>
                    </v:fill>
                    <v:textbox>
                      <w:txbxContent>
                        <w:p w:rsidR="00162C76" w:rsidRDefault="00162C76" w:rsidP="006F1D51">
                          <w:pPr>
                            <w:jc w:val="center"/>
                          </w:pPr>
                          <w:r>
                            <w:t>Etablissement de la route</w:t>
                          </w:r>
                        </w:p>
                      </w:txbxContent>
                    </v:textbox>
                  </v:rect>
                  <v:shape id="Straight Arrow Connector 357" o:spid="_x0000_s1066" type="#_x0000_t32" style="position:absolute;left:15240;top:24420;width:28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eEc8UAAADcAAAADwAAAGRycy9kb3ducmV2LnhtbESPT2sCMRTE7wW/Q3hCL0WzttQ/q1Gk&#10;IHiSulp6fWye2cXNy5KkuvbTm0LB4zAzv2EWq8424kI+1I4VjIYZCOLS6ZqNguNhM5iCCBFZY+OY&#10;FNwowGrZe1pgrt2V93QpohEJwiFHBVWMbS5lKCuyGIauJU7eyXmLMUlvpPZ4TXDbyNcsG0uLNaeF&#10;Clv6qKg8Fz9WQbf7bve/M3/2t1Ox/qo/TXzJjFLP/W49BxGpi4/wf3urFby9T+DvTDoCcn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NeEc8UAAADcAAAADwAAAAAAAAAA&#10;AAAAAAChAgAAZHJzL2Rvd25yZXYueG1sUEsFBgAAAAAEAAQA+QAAAJMDAAAAAA==&#10;" strokecolor="black [3213]" strokeweight="3pt">
                    <v:stroke endarrow="block" joinstyle="miter"/>
                  </v:shape>
                  <v:shape id="Straight Arrow Connector 358" o:spid="_x0000_s1067" type="#_x0000_t32" style="position:absolute;left:15335;top:50863;width:28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gQAcIAAADcAAAADwAAAGRycy9kb3ducmV2LnhtbERPz2vCMBS+C/sfwhN2EU03mWg1liIM&#10;dhqzbnh9NM+02LyUJGrdX28Ogx0/vt+bYrCduJIPrWMFL7MMBHHtdMtGwffhfboEESKyxs4xKbhT&#10;gGL7NNpgrt2N93StohEphEOOCpoY+1zKUDdkMcxcT5y4k/MWY4LeSO3xlsJtJ1+zbCEttpwaGuxp&#10;11B9ri5WwfB57Pe/K3/291NV/rRfJk4yo9TzeCjXICIN8V/85/7QCuZvaW06k46A3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gQAcIAAADcAAAADwAAAAAAAAAAAAAA&#10;AAChAgAAZHJzL2Rvd25yZXYueG1sUEsFBgAAAAAEAAQA+QAAAJADAAAAAA==&#10;" strokecolor="black [3213]" strokeweight="3pt">
                    <v:stroke endarrow="block" joinstyle="miter"/>
                  </v:shape>
                  <v:shape id="Straight Arrow Connector 359" o:spid="_x0000_s1068" type="#_x0000_t32" style="position:absolute;left:12381;top:30473;width:28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S1msUAAADcAAAADwAAAGRycy9kb3ducmV2LnhtbESPQWsCMRSE7wX/Q3iCl1KzWip1NStS&#10;EDxJ3Vp6fWye2WU3L0uS6uqvbwqFHoeZ+YZZbwbbiQv50DhWMJtmIIgrpxs2Ck4fu6dXECEia+wc&#10;k4IbBdgUo4c15tpd+UiXMhqRIBxyVFDH2OdShqomi2HqeuLknZ23GJP0RmqP1wS3nZxn2UJabDgt&#10;1NjTW01VW35bBcPhqz/el771t3O5/WzeTXzMjFKT8bBdgYg0xP/wX3uvFTy/LOH3TDoCsv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gS1msUAAADcAAAADwAAAAAAAAAA&#10;AAAAAAChAgAAZHJzL2Rvd25yZXYueG1sUEsFBgAAAAAEAAQA+QAAAJMDAAAAAA==&#10;" strokecolor="black [3213]" strokeweight="3pt">
                    <v:stroke endarrow="block" joinstyle="miter"/>
                  </v:shape>
                  <v:rect id="Rectangle 360" o:spid="_x0000_s1069" style="position:absolute;left:18192;top:48474;width:12307;height:55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q3ycMA&#10;AADcAAAADwAAAGRycy9kb3ducmV2LnhtbERPz2vCMBS+C/4P4QneNJ1O2bqmIsKcXgZzg9HbW/PW&#10;FpuXLola/3tzEHb8+H5nq9604kzON5YVPEwTEMSl1Q1XCr4+XydPIHxA1thaJgVX8rDKh4MMU20v&#10;/EHnQ6hEDGGfooI6hC6V0pc1GfRT2xFH7tc6gyFCV0nt8BLDTStnSbKUBhuODTV2tKmpPB5ORsGO&#10;3pKfQhfPtH//+953bvG4NYVS41G/fgERqA//4rt7pxXMl3F+PBOPgM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q3ycMAAADcAAAADwAAAAAAAAAAAAAAAACYAgAAZHJzL2Rv&#10;d25yZXYueG1sUEsFBgAAAAAEAAQA9QAAAIgDAAAAAA==&#10;" fillcolor="#9ecb81 [2169]" strokecolor="#70ad47 [3209]" strokeweight=".5pt">
                    <v:fill color2="#8ac066 [2617]" rotate="t" colors="0 #b5d5a7;.5 #aace99;1 #9cca86" focus="100%" type="gradient">
                      <o:fill v:ext="view" type="gradientUnscaled"/>
                    </v:fill>
                    <v:textbox>
                      <w:txbxContent>
                        <w:p w:rsidR="00162C76" w:rsidRDefault="00162C76" w:rsidP="006F1D51">
                          <w:pPr>
                            <w:jc w:val="center"/>
                          </w:pPr>
                          <w:r>
                            <w:t>Initiateur de communication</w:t>
                          </w:r>
                        </w:p>
                      </w:txbxContent>
                    </v:textbox>
                  </v:rect>
                </v:group>
                <w10:wrap anchorx="margin" anchory="line"/>
              </v:group>
            </w:pict>
          </mc:Fallback>
        </mc:AlternateContent>
      </w:r>
      <w:r w:rsidR="00134DA7" w:rsidRPr="00EA0C68">
        <w:rPr>
          <w:rFonts w:ascii="Times New Roman" w:hAnsi="Times New Roman" w:cs="Times New Roman"/>
          <w:sz w:val="24"/>
          <w:szCs w:val="24"/>
        </w:rPr>
        <w:t xml:space="preserve">   </w:t>
      </w:r>
      <w:r w:rsidR="00296DE4" w:rsidRPr="00EA0C68">
        <w:rPr>
          <w:rFonts w:ascii="Times New Roman" w:hAnsi="Times New Roman" w:cs="Times New Roman"/>
          <w:sz w:val="24"/>
          <w:szCs w:val="24"/>
        </w:rPr>
        <w:t xml:space="preserve">   </w:t>
      </w:r>
    </w:p>
    <w:p w:rsidR="00D762B3" w:rsidRPr="00EA0C68" w:rsidRDefault="00D762B3" w:rsidP="00EA0C68">
      <w:pPr>
        <w:spacing w:after="200" w:line="360" w:lineRule="auto"/>
        <w:jc w:val="both"/>
        <w:rPr>
          <w:rFonts w:ascii="Times New Roman" w:hAnsi="Times New Roman" w:cs="Times New Roman"/>
          <w:b/>
          <w:bCs/>
          <w:sz w:val="24"/>
          <w:szCs w:val="24"/>
        </w:rPr>
      </w:pPr>
    </w:p>
    <w:p w:rsidR="00134DA7" w:rsidRPr="00EA0C68" w:rsidRDefault="00134DA7" w:rsidP="00EA0C68">
      <w:pPr>
        <w:spacing w:after="200" w:line="360" w:lineRule="auto"/>
        <w:jc w:val="both"/>
        <w:rPr>
          <w:rFonts w:ascii="Times New Roman" w:hAnsi="Times New Roman" w:cs="Times New Roman"/>
          <w:b/>
          <w:bCs/>
          <w:sz w:val="24"/>
          <w:szCs w:val="24"/>
        </w:rPr>
      </w:pPr>
    </w:p>
    <w:p w:rsidR="00E70993" w:rsidRPr="00EA0C68" w:rsidRDefault="00E70993" w:rsidP="00EA0C68">
      <w:pPr>
        <w:spacing w:after="200" w:line="360" w:lineRule="auto"/>
        <w:jc w:val="both"/>
        <w:rPr>
          <w:rFonts w:ascii="Times New Roman" w:hAnsi="Times New Roman" w:cs="Times New Roman"/>
          <w:b/>
          <w:bCs/>
          <w:sz w:val="24"/>
          <w:szCs w:val="24"/>
        </w:rPr>
      </w:pPr>
    </w:p>
    <w:p w:rsidR="00717DF2" w:rsidRPr="00EA0C68" w:rsidRDefault="00717DF2" w:rsidP="00EA0C68">
      <w:pPr>
        <w:spacing w:after="200" w:line="360" w:lineRule="auto"/>
        <w:jc w:val="both"/>
        <w:rPr>
          <w:rFonts w:ascii="Times New Roman" w:hAnsi="Times New Roman" w:cs="Times New Roman"/>
          <w:b/>
          <w:bCs/>
          <w:sz w:val="24"/>
          <w:szCs w:val="24"/>
        </w:rPr>
      </w:pPr>
    </w:p>
    <w:p w:rsidR="00717DF2" w:rsidRPr="00EA0C68" w:rsidRDefault="00717DF2" w:rsidP="00EA0C68">
      <w:pPr>
        <w:spacing w:line="360" w:lineRule="auto"/>
        <w:jc w:val="both"/>
        <w:rPr>
          <w:rFonts w:ascii="Times New Roman" w:hAnsi="Times New Roman" w:cs="Times New Roman"/>
          <w:sz w:val="24"/>
          <w:szCs w:val="24"/>
        </w:rPr>
      </w:pPr>
    </w:p>
    <w:p w:rsidR="00717DF2" w:rsidRPr="00EA0C68" w:rsidRDefault="00717DF2" w:rsidP="00EA0C68">
      <w:pPr>
        <w:spacing w:line="360" w:lineRule="auto"/>
        <w:jc w:val="both"/>
        <w:rPr>
          <w:rFonts w:ascii="Times New Roman" w:hAnsi="Times New Roman" w:cs="Times New Roman"/>
          <w:sz w:val="24"/>
          <w:szCs w:val="24"/>
        </w:rPr>
      </w:pPr>
    </w:p>
    <w:p w:rsidR="00717DF2" w:rsidRPr="00EA0C68" w:rsidRDefault="00717DF2" w:rsidP="00EA0C68">
      <w:pPr>
        <w:spacing w:line="360" w:lineRule="auto"/>
        <w:jc w:val="both"/>
        <w:rPr>
          <w:rFonts w:ascii="Times New Roman" w:hAnsi="Times New Roman" w:cs="Times New Roman"/>
          <w:sz w:val="24"/>
          <w:szCs w:val="24"/>
        </w:rPr>
      </w:pPr>
    </w:p>
    <w:p w:rsidR="00717DF2" w:rsidRPr="00EA0C68" w:rsidRDefault="00717DF2" w:rsidP="00EA0C68">
      <w:pPr>
        <w:spacing w:line="360" w:lineRule="auto"/>
        <w:jc w:val="both"/>
        <w:rPr>
          <w:rFonts w:ascii="Times New Roman" w:hAnsi="Times New Roman" w:cs="Times New Roman"/>
          <w:sz w:val="24"/>
          <w:szCs w:val="24"/>
        </w:rPr>
      </w:pPr>
    </w:p>
    <w:p w:rsidR="00717DF2" w:rsidRPr="00EA0C68" w:rsidRDefault="00717DF2" w:rsidP="00EA0C68">
      <w:pPr>
        <w:spacing w:line="360" w:lineRule="auto"/>
        <w:jc w:val="both"/>
        <w:rPr>
          <w:rFonts w:ascii="Times New Roman" w:hAnsi="Times New Roman" w:cs="Times New Roman"/>
          <w:sz w:val="24"/>
          <w:szCs w:val="24"/>
        </w:rPr>
      </w:pPr>
    </w:p>
    <w:p w:rsidR="00717DF2" w:rsidRPr="00EA0C68" w:rsidRDefault="00717DF2" w:rsidP="00EA0C68">
      <w:pPr>
        <w:spacing w:line="360" w:lineRule="auto"/>
        <w:jc w:val="both"/>
        <w:rPr>
          <w:rFonts w:ascii="Times New Roman" w:hAnsi="Times New Roman" w:cs="Times New Roman"/>
          <w:sz w:val="24"/>
          <w:szCs w:val="24"/>
        </w:rPr>
      </w:pPr>
    </w:p>
    <w:p w:rsidR="00717DF2" w:rsidRPr="00EA0C68" w:rsidRDefault="00717DF2" w:rsidP="00EA0C68">
      <w:pPr>
        <w:spacing w:line="360" w:lineRule="auto"/>
        <w:jc w:val="both"/>
        <w:rPr>
          <w:rFonts w:ascii="Times New Roman" w:hAnsi="Times New Roman" w:cs="Times New Roman"/>
          <w:sz w:val="24"/>
          <w:szCs w:val="24"/>
        </w:rPr>
      </w:pPr>
    </w:p>
    <w:p w:rsidR="00717DF2" w:rsidRPr="00050B25" w:rsidRDefault="00717DF2" w:rsidP="00EA0C68">
      <w:pPr>
        <w:spacing w:line="360" w:lineRule="auto"/>
        <w:jc w:val="center"/>
        <w:rPr>
          <w:rFonts w:ascii="Times New Roman" w:hAnsi="Times New Roman" w:cs="Times New Roman"/>
        </w:rPr>
      </w:pPr>
      <w:r w:rsidRPr="00050B25">
        <w:rPr>
          <w:rFonts w:ascii="Times New Roman" w:hAnsi="Times New Roman" w:cs="Times New Roman"/>
          <w:b/>
          <w:bCs/>
        </w:rPr>
        <w:t>Figure</w:t>
      </w:r>
      <w:r w:rsidR="00050B25" w:rsidRPr="00050B25">
        <w:rPr>
          <w:rFonts w:ascii="Times New Roman" w:hAnsi="Times New Roman" w:cs="Times New Roman"/>
          <w:b/>
          <w:bCs/>
        </w:rPr>
        <w:t xml:space="preserve"> 2</w:t>
      </w:r>
      <w:r w:rsidR="00EC5831" w:rsidRPr="00050B25">
        <w:rPr>
          <w:rFonts w:ascii="Times New Roman" w:hAnsi="Times New Roman" w:cs="Times New Roman"/>
          <w:b/>
          <w:bCs/>
        </w:rPr>
        <w:t>.1</w:t>
      </w:r>
      <w:r w:rsidR="00050B25" w:rsidRPr="00050B25">
        <w:rPr>
          <w:rFonts w:ascii="Times New Roman" w:hAnsi="Times New Roman" w:cs="Times New Roman"/>
          <w:b/>
          <w:bCs/>
        </w:rPr>
        <w:t> </w:t>
      </w:r>
      <w:r w:rsidR="00EC5831" w:rsidRPr="00050B25">
        <w:rPr>
          <w:rFonts w:ascii="Times New Roman" w:hAnsi="Times New Roman" w:cs="Times New Roman"/>
        </w:rPr>
        <w:t xml:space="preserve"> classification des protocoles de routage pour les RCSFs</w:t>
      </w:r>
    </w:p>
    <w:p w:rsidR="009976B1" w:rsidRDefault="009976B1" w:rsidP="00EA0C68">
      <w:pPr>
        <w:spacing w:line="360" w:lineRule="auto"/>
        <w:jc w:val="both"/>
        <w:rPr>
          <w:rFonts w:ascii="Times New Roman" w:hAnsi="Times New Roman" w:cs="Times New Roman"/>
          <w:b/>
          <w:bCs/>
          <w:sz w:val="24"/>
          <w:szCs w:val="24"/>
        </w:rPr>
      </w:pPr>
      <w:bookmarkStart w:id="27" w:name="OLE_LINK42"/>
      <w:bookmarkStart w:id="28" w:name="OLE_LINK43"/>
    </w:p>
    <w:p w:rsidR="00717DF2" w:rsidRPr="00EA0C68" w:rsidRDefault="00ED19FE" w:rsidP="00EA0C68">
      <w:pPr>
        <w:spacing w:line="360" w:lineRule="auto"/>
        <w:jc w:val="both"/>
        <w:rPr>
          <w:rFonts w:ascii="Times New Roman" w:hAnsi="Times New Roman" w:cs="Times New Roman"/>
          <w:b/>
          <w:bCs/>
          <w:sz w:val="24"/>
          <w:szCs w:val="24"/>
        </w:rPr>
      </w:pPr>
      <w:r w:rsidRPr="00EA0C68">
        <w:rPr>
          <w:rFonts w:ascii="Times New Roman" w:hAnsi="Times New Roman" w:cs="Times New Roman"/>
          <w:b/>
          <w:bCs/>
          <w:sz w:val="24"/>
          <w:szCs w:val="24"/>
        </w:rPr>
        <w:lastRenderedPageBreak/>
        <w:t xml:space="preserve">3.1 </w:t>
      </w:r>
      <w:r w:rsidR="00717DF2" w:rsidRPr="00EA0C68">
        <w:rPr>
          <w:rFonts w:ascii="Times New Roman" w:hAnsi="Times New Roman" w:cs="Times New Roman"/>
          <w:b/>
          <w:bCs/>
          <w:sz w:val="24"/>
          <w:szCs w:val="24"/>
        </w:rPr>
        <w:t>Selon la topologie (structure) de réseau</w:t>
      </w:r>
    </w:p>
    <w:bookmarkEnd w:id="27"/>
    <w:bookmarkEnd w:id="28"/>
    <w:p w:rsidR="00717DF2" w:rsidRPr="00EA0C68" w:rsidRDefault="000045CF" w:rsidP="00EA0C68">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Les protocoles de routage basés sur la structure du réseau qui détermine l’organisation des nœuds et leurs interconnections  peuvent être classiﬁés en trois catégories : protocoles à plat (Flat based routing), protocoles hiérarchiques (Hierarchic based routing/Clusturing based routing) et protocoles basés sur la localisation géographique (Loca-tion based routing).</w:t>
      </w:r>
    </w:p>
    <w:p w:rsidR="007F137D" w:rsidRPr="00662204" w:rsidRDefault="00ED19FE" w:rsidP="00EA0C68">
      <w:pPr>
        <w:spacing w:line="360" w:lineRule="auto"/>
        <w:jc w:val="both"/>
        <w:rPr>
          <w:rFonts w:ascii="Times New Roman" w:hAnsi="Times New Roman" w:cs="Times New Roman"/>
          <w:sz w:val="24"/>
          <w:szCs w:val="24"/>
        </w:rPr>
      </w:pPr>
      <w:bookmarkStart w:id="29" w:name="OLE_LINK44"/>
      <w:bookmarkStart w:id="30" w:name="OLE_LINK45"/>
      <w:r w:rsidRPr="00662204">
        <w:rPr>
          <w:rFonts w:ascii="Times New Roman" w:hAnsi="Times New Roman" w:cs="Times New Roman"/>
          <w:sz w:val="24"/>
          <w:szCs w:val="24"/>
        </w:rPr>
        <w:t xml:space="preserve">3.1.1 </w:t>
      </w:r>
      <w:r w:rsidR="007F137D" w:rsidRPr="00662204">
        <w:rPr>
          <w:rFonts w:ascii="Times New Roman" w:hAnsi="Times New Roman" w:cs="Times New Roman"/>
          <w:sz w:val="24"/>
          <w:szCs w:val="24"/>
        </w:rPr>
        <w:t>Routage à plate</w:t>
      </w:r>
    </w:p>
    <w:bookmarkEnd w:id="29"/>
    <w:bookmarkEnd w:id="30"/>
    <w:p w:rsidR="009A0319" w:rsidRPr="00EA0C68" w:rsidRDefault="007F137D" w:rsidP="00EA0C68">
      <w:pPr>
        <w:spacing w:line="360" w:lineRule="auto"/>
        <w:ind w:firstLine="708"/>
        <w:jc w:val="both"/>
        <w:rPr>
          <w:rFonts w:ascii="Times New Roman" w:hAnsi="Times New Roman" w:cs="Times New Roman"/>
          <w:kern w:val="0"/>
          <w:sz w:val="24"/>
          <w:szCs w:val="24"/>
          <w14:ligatures w14:val="none"/>
        </w:rPr>
      </w:pPr>
      <w:r w:rsidRPr="00EA0C68">
        <w:rPr>
          <w:rFonts w:ascii="Times New Roman" w:hAnsi="Times New Roman" w:cs="Times New Roman"/>
          <w:sz w:val="24"/>
          <w:szCs w:val="24"/>
        </w:rPr>
        <w:t xml:space="preserve">Tous les nœuds dons  un protocole de routage à plate multi-sauts ont </w:t>
      </w:r>
      <w:r w:rsidRPr="00EA0C68">
        <w:rPr>
          <w:rFonts w:ascii="Times New Roman" w:hAnsi="Times New Roman" w:cs="Times New Roman"/>
          <w:kern w:val="0"/>
          <w:sz w:val="24"/>
          <w:szCs w:val="24"/>
          <w14:ligatures w14:val="none"/>
        </w:rPr>
        <w:t xml:space="preserve">le même rôle et ils collaborent entre eux pour accomplir la tâche de routage. </w:t>
      </w:r>
      <w:r w:rsidR="008B20FC" w:rsidRPr="00EA0C68">
        <w:rPr>
          <w:rFonts w:ascii="Times New Roman" w:hAnsi="Times New Roman" w:cs="Times New Roman"/>
          <w:kern w:val="0"/>
          <w:sz w:val="24"/>
          <w:szCs w:val="24"/>
          <w14:ligatures w14:val="none"/>
        </w:rPr>
        <w:t>Ce</w:t>
      </w:r>
      <w:r w:rsidRPr="00EA0C68">
        <w:rPr>
          <w:rFonts w:ascii="Times New Roman" w:hAnsi="Times New Roman" w:cs="Times New Roman"/>
          <w:kern w:val="0"/>
          <w:sz w:val="24"/>
          <w:szCs w:val="24"/>
          <w14:ligatures w14:val="none"/>
        </w:rPr>
        <w:t xml:space="preserve"> type basé sur </w:t>
      </w:r>
      <w:r w:rsidR="00495BE3" w:rsidRPr="00EA0C68">
        <w:rPr>
          <w:rFonts w:ascii="Times New Roman" w:hAnsi="Times New Roman" w:cs="Times New Roman"/>
          <w:kern w:val="0"/>
          <w:sz w:val="24"/>
          <w:szCs w:val="24"/>
          <w14:ligatures w14:val="none"/>
        </w:rPr>
        <w:t>le principe centré-donnée (data-centric) au les</w:t>
      </w:r>
      <w:r w:rsidR="008B20FC" w:rsidRPr="00EA0C68">
        <w:rPr>
          <w:rFonts w:ascii="Times New Roman" w:hAnsi="Times New Roman" w:cs="Times New Roman"/>
          <w:kern w:val="0"/>
          <w:sz w:val="24"/>
          <w:szCs w:val="24"/>
          <w14:ligatures w14:val="none"/>
        </w:rPr>
        <w:t xml:space="preserve"> nœuds n’ont pas un identificateur</w:t>
      </w:r>
      <w:r w:rsidR="00237E86" w:rsidRPr="00EA0C68">
        <w:rPr>
          <w:rFonts w:ascii="Times New Roman" w:hAnsi="Times New Roman" w:cs="Times New Roman"/>
          <w:kern w:val="0"/>
          <w:sz w:val="24"/>
          <w:szCs w:val="24"/>
          <w14:ligatures w14:val="none"/>
        </w:rPr>
        <w:t xml:space="preserve"> global</w:t>
      </w:r>
      <w:r w:rsidR="008B20FC" w:rsidRPr="00EA0C68">
        <w:rPr>
          <w:rFonts w:ascii="Times New Roman" w:hAnsi="Times New Roman" w:cs="Times New Roman"/>
          <w:kern w:val="0"/>
          <w:sz w:val="24"/>
          <w:szCs w:val="24"/>
          <w14:ligatures w14:val="none"/>
        </w:rPr>
        <w:t xml:space="preserve"> (adresse MAC au IP) et le routage ne se fait pas en fonction d’une adresse de destination, mais suivant les données disponibles ou niveau des capteurs. Ces données sont propagées de proche en proche </w:t>
      </w:r>
      <w:r w:rsidR="00F11597" w:rsidRPr="00EA0C68">
        <w:rPr>
          <w:rFonts w:ascii="Times New Roman" w:hAnsi="Times New Roman" w:cs="Times New Roman"/>
          <w:kern w:val="0"/>
          <w:sz w:val="24"/>
          <w:szCs w:val="24"/>
          <w14:ligatures w14:val="none"/>
        </w:rPr>
        <w:t>pour arriver au nœud puits.</w:t>
      </w:r>
      <w:r w:rsidR="00450C25" w:rsidRPr="00EA0C68">
        <w:rPr>
          <w:rFonts w:ascii="Times New Roman" w:hAnsi="Times New Roman" w:cs="Times New Roman"/>
          <w:kern w:val="0"/>
          <w:sz w:val="24"/>
          <w:szCs w:val="24"/>
          <w14:ligatures w14:val="none"/>
        </w:rPr>
        <w:t xml:space="preserve"> Les réseaux à plate caractérisé par un haut niveau de  tolérance aux pannes, la scalabilité</w:t>
      </w:r>
      <w:r w:rsidR="00342682" w:rsidRPr="00EA0C68">
        <w:rPr>
          <w:rFonts w:ascii="Times New Roman" w:hAnsi="Times New Roman" w:cs="Times New Roman"/>
          <w:kern w:val="0"/>
          <w:sz w:val="24"/>
          <w:szCs w:val="24"/>
          <w14:ligatures w14:val="none"/>
        </w:rPr>
        <w:t xml:space="preserve"> du au fonctionnement identique des nœuds, la simplicité des algorithmes de routage qui n’ont pas des partie complexe pour faire le choix des cluster-heads. De plus, ce type de réseaux nécessite un grand nombre des messages de contrôle et les nœuds proches du puits participent plus que les autres aux taches de routage.</w:t>
      </w:r>
      <w:r w:rsidR="009A0319" w:rsidRPr="00EA0C68">
        <w:rPr>
          <w:rFonts w:ascii="Times New Roman" w:hAnsi="Times New Roman" w:cs="Times New Roman"/>
          <w:kern w:val="0"/>
          <w:sz w:val="24"/>
          <w:szCs w:val="24"/>
          <w14:ligatures w14:val="none"/>
        </w:rPr>
        <w:t xml:space="preserve"> La figure suivante montrer l’organisation des nœuds dons une topologie plate</w:t>
      </w:r>
      <w:r w:rsidR="002E3632" w:rsidRPr="00EA0C68">
        <w:rPr>
          <w:rFonts w:ascii="Times New Roman" w:hAnsi="Times New Roman" w:cs="Times New Roman"/>
          <w:kern w:val="0"/>
          <w:sz w:val="24"/>
          <w:szCs w:val="24"/>
          <w14:ligatures w14:val="none"/>
        </w:rPr>
        <w:t xml:space="preserve"> [20]</w:t>
      </w:r>
      <w:r w:rsidR="009A0319" w:rsidRPr="00EA0C68">
        <w:rPr>
          <w:rFonts w:ascii="Times New Roman" w:hAnsi="Times New Roman" w:cs="Times New Roman"/>
          <w:kern w:val="0"/>
          <w:sz w:val="24"/>
          <w:szCs w:val="24"/>
          <w14:ligatures w14:val="none"/>
        </w:rPr>
        <w:t>.</w:t>
      </w:r>
      <w:r w:rsidR="00342682" w:rsidRPr="00EA0C68">
        <w:rPr>
          <w:rFonts w:ascii="Times New Roman" w:hAnsi="Times New Roman" w:cs="Times New Roman"/>
          <w:kern w:val="0"/>
          <w:sz w:val="24"/>
          <w:szCs w:val="24"/>
          <w14:ligatures w14:val="none"/>
        </w:rPr>
        <w:t xml:space="preserve">  </w:t>
      </w:r>
    </w:p>
    <w:p w:rsidR="00717DF2" w:rsidRPr="00EA0C68" w:rsidRDefault="00E90DA4" w:rsidP="00EA0C68">
      <w:pPr>
        <w:spacing w:line="360" w:lineRule="auto"/>
        <w:jc w:val="both"/>
        <w:rPr>
          <w:rFonts w:ascii="Times New Roman" w:hAnsi="Times New Roman" w:cs="Times New Roman"/>
          <w:b/>
          <w:bCs/>
          <w:sz w:val="24"/>
          <w:szCs w:val="24"/>
        </w:rPr>
      </w:pPr>
      <w:r w:rsidRPr="00EA0C68">
        <w:rPr>
          <w:noProof/>
          <w:sz w:val="24"/>
          <w:szCs w:val="24"/>
          <w:lang w:eastAsia="fr-FR"/>
        </w:rPr>
        <mc:AlternateContent>
          <mc:Choice Requires="wpg">
            <w:drawing>
              <wp:anchor distT="0" distB="0" distL="114300" distR="114300" simplePos="0" relativeHeight="251662336" behindDoc="0" locked="0" layoutInCell="1" allowOverlap="1" wp14:anchorId="74747629" wp14:editId="32E60100">
                <wp:simplePos x="0" y="0"/>
                <wp:positionH relativeFrom="margin">
                  <wp:posOffset>653415</wp:posOffset>
                </wp:positionH>
                <wp:positionV relativeFrom="line">
                  <wp:posOffset>85725</wp:posOffset>
                </wp:positionV>
                <wp:extent cx="4356735" cy="2689849"/>
                <wp:effectExtent l="0" t="0" r="24765" b="15875"/>
                <wp:wrapNone/>
                <wp:docPr id="131" name="Group 131"/>
                <wp:cNvGraphicFramePr/>
                <a:graphic xmlns:a="http://schemas.openxmlformats.org/drawingml/2006/main">
                  <a:graphicData uri="http://schemas.microsoft.com/office/word/2010/wordprocessingGroup">
                    <wpg:wgp>
                      <wpg:cNvGrpSpPr/>
                      <wpg:grpSpPr>
                        <a:xfrm>
                          <a:off x="0" y="0"/>
                          <a:ext cx="4356735" cy="2689849"/>
                          <a:chOff x="0" y="0"/>
                          <a:chExt cx="4356735" cy="3190875"/>
                        </a:xfrm>
                      </wpg:grpSpPr>
                      <wps:wsp>
                        <wps:cNvPr id="109" name="Rectangle 109"/>
                        <wps:cNvSpPr/>
                        <wps:spPr>
                          <a:xfrm>
                            <a:off x="0" y="0"/>
                            <a:ext cx="4356735" cy="3190875"/>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10" name="Group 110"/>
                        <wpg:cNvGrpSpPr/>
                        <wpg:grpSpPr>
                          <a:xfrm>
                            <a:off x="85725" y="85725"/>
                            <a:ext cx="4191000" cy="3032760"/>
                            <a:chOff x="-1" y="0"/>
                            <a:chExt cx="4213861" cy="3032760"/>
                          </a:xfrm>
                        </wpg:grpSpPr>
                        <wps:wsp>
                          <wps:cNvPr id="111" name="Oval 111"/>
                          <wps:cNvSpPr/>
                          <wps:spPr>
                            <a:xfrm>
                              <a:off x="-1" y="504825"/>
                              <a:ext cx="771525" cy="514350"/>
                            </a:xfrm>
                            <a:prstGeom prst="ellipse">
                              <a:avLst/>
                            </a:prstGeom>
                            <a:ln w="28575"/>
                          </wps:spPr>
                          <wps:style>
                            <a:lnRef idx="2">
                              <a:schemeClr val="accent2"/>
                            </a:lnRef>
                            <a:fillRef idx="1">
                              <a:schemeClr val="lt1"/>
                            </a:fillRef>
                            <a:effectRef idx="0">
                              <a:schemeClr val="accent2"/>
                            </a:effectRef>
                            <a:fontRef idx="minor">
                              <a:schemeClr val="dk1"/>
                            </a:fontRef>
                          </wps:style>
                          <wps:txbx>
                            <w:txbxContent>
                              <w:p w:rsidR="00162C76" w:rsidRDefault="00162C76" w:rsidP="00E90DA4">
                                <w:pPr>
                                  <w:jc w:val="center"/>
                                </w:pPr>
                                <w:r>
                                  <w:t>Puits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Oval 112"/>
                          <wps:cNvSpPr/>
                          <wps:spPr>
                            <a:xfrm>
                              <a:off x="3067050" y="0"/>
                              <a:ext cx="461010" cy="461010"/>
                            </a:xfrm>
                            <a:prstGeom prst="ellipse">
                              <a:avLst/>
                            </a:prstGeom>
                            <a:ln w="28575"/>
                          </wps:spPr>
                          <wps:style>
                            <a:lnRef idx="2">
                              <a:schemeClr val="accent2"/>
                            </a:lnRef>
                            <a:fillRef idx="1">
                              <a:schemeClr val="lt1"/>
                            </a:fillRef>
                            <a:effectRef idx="0">
                              <a:schemeClr val="accent2"/>
                            </a:effectRef>
                            <a:fontRef idx="minor">
                              <a:schemeClr val="dk1"/>
                            </a:fontRef>
                          </wps:style>
                          <wps:txbx>
                            <w:txbxContent>
                              <w:p w:rsidR="00162C76" w:rsidRDefault="00162C76" w:rsidP="00E90DA4">
                                <w:pPr>
                                  <w:jc w:val="center"/>
                                </w:pPr>
                                <w: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Oval 113"/>
                          <wps:cNvSpPr/>
                          <wps:spPr>
                            <a:xfrm>
                              <a:off x="2590800" y="1714500"/>
                              <a:ext cx="461010" cy="461010"/>
                            </a:xfrm>
                            <a:prstGeom prst="ellipse">
                              <a:avLst/>
                            </a:prstGeom>
                            <a:ln w="28575"/>
                          </wps:spPr>
                          <wps:style>
                            <a:lnRef idx="2">
                              <a:schemeClr val="accent2"/>
                            </a:lnRef>
                            <a:fillRef idx="1">
                              <a:schemeClr val="lt1"/>
                            </a:fillRef>
                            <a:effectRef idx="0">
                              <a:schemeClr val="accent2"/>
                            </a:effectRef>
                            <a:fontRef idx="minor">
                              <a:schemeClr val="dk1"/>
                            </a:fontRef>
                          </wps:style>
                          <wps:txbx>
                            <w:txbxContent>
                              <w:p w:rsidR="00162C76" w:rsidRDefault="00162C76" w:rsidP="00E90DA4">
                                <w:pPr>
                                  <w:jc w:val="center"/>
                                </w:pPr>
                                <w: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Oval 114"/>
                          <wps:cNvSpPr/>
                          <wps:spPr>
                            <a:xfrm>
                              <a:off x="3752850" y="1143000"/>
                              <a:ext cx="461010" cy="461010"/>
                            </a:xfrm>
                            <a:prstGeom prst="ellipse">
                              <a:avLst/>
                            </a:prstGeom>
                            <a:ln w="28575"/>
                          </wps:spPr>
                          <wps:style>
                            <a:lnRef idx="2">
                              <a:schemeClr val="accent2"/>
                            </a:lnRef>
                            <a:fillRef idx="1">
                              <a:schemeClr val="lt1"/>
                            </a:fillRef>
                            <a:effectRef idx="0">
                              <a:schemeClr val="accent2"/>
                            </a:effectRef>
                            <a:fontRef idx="minor">
                              <a:schemeClr val="dk1"/>
                            </a:fontRef>
                          </wps:style>
                          <wps:txbx>
                            <w:txbxContent>
                              <w:p w:rsidR="00162C76" w:rsidRDefault="00162C76" w:rsidP="00E90DA4">
                                <w:pPr>
                                  <w:jc w:val="center"/>
                                </w:pPr>
                                <w: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Oval 115"/>
                          <wps:cNvSpPr/>
                          <wps:spPr>
                            <a:xfrm>
                              <a:off x="1257300" y="1257300"/>
                              <a:ext cx="461010" cy="461010"/>
                            </a:xfrm>
                            <a:prstGeom prst="ellipse">
                              <a:avLst/>
                            </a:prstGeom>
                            <a:ln w="28575"/>
                          </wps:spPr>
                          <wps:style>
                            <a:lnRef idx="2">
                              <a:schemeClr val="accent2"/>
                            </a:lnRef>
                            <a:fillRef idx="1">
                              <a:schemeClr val="lt1"/>
                            </a:fillRef>
                            <a:effectRef idx="0">
                              <a:schemeClr val="accent2"/>
                            </a:effectRef>
                            <a:fontRef idx="minor">
                              <a:schemeClr val="dk1"/>
                            </a:fontRef>
                          </wps:style>
                          <wps:txbx>
                            <w:txbxContent>
                              <w:p w:rsidR="00162C76" w:rsidRDefault="00162C76" w:rsidP="00E90DA4">
                                <w:pPr>
                                  <w:jc w:val="center"/>
                                </w:pPr>
                                <w: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Oval 116"/>
                          <wps:cNvSpPr/>
                          <wps:spPr>
                            <a:xfrm>
                              <a:off x="295275" y="2171700"/>
                              <a:ext cx="461010" cy="461010"/>
                            </a:xfrm>
                            <a:prstGeom prst="ellipse">
                              <a:avLst/>
                            </a:prstGeom>
                            <a:ln w="28575"/>
                          </wps:spPr>
                          <wps:style>
                            <a:lnRef idx="2">
                              <a:schemeClr val="accent2"/>
                            </a:lnRef>
                            <a:fillRef idx="1">
                              <a:schemeClr val="lt1"/>
                            </a:fillRef>
                            <a:effectRef idx="0">
                              <a:schemeClr val="accent2"/>
                            </a:effectRef>
                            <a:fontRef idx="minor">
                              <a:schemeClr val="dk1"/>
                            </a:fontRef>
                          </wps:style>
                          <wps:txbx>
                            <w:txbxContent>
                              <w:p w:rsidR="00162C76" w:rsidRDefault="00162C76" w:rsidP="00E90DA4">
                                <w:pPr>
                                  <w:jc w:val="center"/>
                                </w:pPr>
                                <w: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 name="Oval 117"/>
                          <wps:cNvSpPr/>
                          <wps:spPr>
                            <a:xfrm>
                              <a:off x="1771650" y="2466975"/>
                              <a:ext cx="461010" cy="461010"/>
                            </a:xfrm>
                            <a:prstGeom prst="ellipse">
                              <a:avLst/>
                            </a:prstGeom>
                            <a:ln w="28575"/>
                          </wps:spPr>
                          <wps:style>
                            <a:lnRef idx="2">
                              <a:schemeClr val="accent2"/>
                            </a:lnRef>
                            <a:fillRef idx="1">
                              <a:schemeClr val="lt1"/>
                            </a:fillRef>
                            <a:effectRef idx="0">
                              <a:schemeClr val="accent2"/>
                            </a:effectRef>
                            <a:fontRef idx="minor">
                              <a:schemeClr val="dk1"/>
                            </a:fontRef>
                          </wps:style>
                          <wps:txbx>
                            <w:txbxContent>
                              <w:p w:rsidR="00162C76" w:rsidRDefault="00162C76" w:rsidP="00E90DA4">
                                <w:pPr>
                                  <w:jc w:val="center"/>
                                </w:pPr>
                                <w: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 name="Oval 118"/>
                          <wps:cNvSpPr/>
                          <wps:spPr>
                            <a:xfrm>
                              <a:off x="1809750" y="285750"/>
                              <a:ext cx="461010" cy="461010"/>
                            </a:xfrm>
                            <a:prstGeom prst="ellipse">
                              <a:avLst/>
                            </a:prstGeom>
                            <a:ln w="28575"/>
                          </wps:spPr>
                          <wps:style>
                            <a:lnRef idx="2">
                              <a:schemeClr val="accent2"/>
                            </a:lnRef>
                            <a:fillRef idx="1">
                              <a:schemeClr val="lt1"/>
                            </a:fillRef>
                            <a:effectRef idx="0">
                              <a:schemeClr val="accent2"/>
                            </a:effectRef>
                            <a:fontRef idx="minor">
                              <a:schemeClr val="dk1"/>
                            </a:fontRef>
                          </wps:style>
                          <wps:txbx>
                            <w:txbxContent>
                              <w:p w:rsidR="00162C76" w:rsidRDefault="00162C76" w:rsidP="00E90DA4">
                                <w:pPr>
                                  <w:jc w:val="center"/>
                                </w:pPr>
                                <w: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Oval 119"/>
                          <wps:cNvSpPr/>
                          <wps:spPr>
                            <a:xfrm>
                              <a:off x="3486150" y="2571750"/>
                              <a:ext cx="461010" cy="461010"/>
                            </a:xfrm>
                            <a:prstGeom prst="ellipse">
                              <a:avLst/>
                            </a:prstGeom>
                            <a:ln w="28575"/>
                          </wps:spPr>
                          <wps:style>
                            <a:lnRef idx="2">
                              <a:schemeClr val="accent2"/>
                            </a:lnRef>
                            <a:fillRef idx="1">
                              <a:schemeClr val="lt1"/>
                            </a:fillRef>
                            <a:effectRef idx="0">
                              <a:schemeClr val="accent2"/>
                            </a:effectRef>
                            <a:fontRef idx="minor">
                              <a:schemeClr val="dk1"/>
                            </a:fontRef>
                          </wps:style>
                          <wps:txbx>
                            <w:txbxContent>
                              <w:p w:rsidR="00162C76" w:rsidRDefault="00162C76" w:rsidP="00E90DA4">
                                <w:pPr>
                                  <w:jc w:val="center"/>
                                </w:pPr>
                                <w: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Straight Connector 120"/>
                          <wps:cNvCnPr>
                            <a:stCxn id="130" idx="7"/>
                          </wps:cNvCnPr>
                          <wps:spPr>
                            <a:xfrm flipV="1">
                              <a:off x="658537" y="523876"/>
                              <a:ext cx="1160738" cy="56274"/>
                            </a:xfrm>
                            <a:prstGeom prst="line">
                              <a:avLst/>
                            </a:prstGeom>
                            <a:ln>
                              <a:prstDash val="sysDash"/>
                            </a:ln>
                          </wps:spPr>
                          <wps:style>
                            <a:lnRef idx="3">
                              <a:schemeClr val="accent6"/>
                            </a:lnRef>
                            <a:fillRef idx="0">
                              <a:schemeClr val="accent6"/>
                            </a:fillRef>
                            <a:effectRef idx="2">
                              <a:schemeClr val="accent6"/>
                            </a:effectRef>
                            <a:fontRef idx="minor">
                              <a:schemeClr val="tx1"/>
                            </a:fontRef>
                          </wps:style>
                          <wps:bodyPr/>
                        </wps:wsp>
                        <wps:wsp>
                          <wps:cNvPr id="121" name="Straight Connector 121"/>
                          <wps:cNvCnPr/>
                          <wps:spPr>
                            <a:xfrm flipV="1">
                              <a:off x="2266950" y="247650"/>
                              <a:ext cx="805815" cy="238125"/>
                            </a:xfrm>
                            <a:prstGeom prst="line">
                              <a:avLst/>
                            </a:prstGeom>
                            <a:ln>
                              <a:prstDash val="sysDash"/>
                            </a:ln>
                          </wps:spPr>
                          <wps:style>
                            <a:lnRef idx="3">
                              <a:schemeClr val="accent6"/>
                            </a:lnRef>
                            <a:fillRef idx="0">
                              <a:schemeClr val="accent6"/>
                            </a:fillRef>
                            <a:effectRef idx="2">
                              <a:schemeClr val="accent6"/>
                            </a:effectRef>
                            <a:fontRef idx="minor">
                              <a:schemeClr val="tx1"/>
                            </a:fontRef>
                          </wps:style>
                          <wps:bodyPr/>
                        </wps:wsp>
                        <wps:wsp>
                          <wps:cNvPr id="122" name="Straight Connector 122"/>
                          <wps:cNvCnPr/>
                          <wps:spPr>
                            <a:xfrm flipH="1" flipV="1">
                              <a:off x="3371850" y="447675"/>
                              <a:ext cx="466725" cy="761999"/>
                            </a:xfrm>
                            <a:prstGeom prst="line">
                              <a:avLst/>
                            </a:prstGeom>
                            <a:ln>
                              <a:prstDash val="sysDash"/>
                            </a:ln>
                          </wps:spPr>
                          <wps:style>
                            <a:lnRef idx="3">
                              <a:schemeClr val="accent6"/>
                            </a:lnRef>
                            <a:fillRef idx="0">
                              <a:schemeClr val="accent6"/>
                            </a:fillRef>
                            <a:effectRef idx="2">
                              <a:schemeClr val="accent6"/>
                            </a:effectRef>
                            <a:fontRef idx="minor">
                              <a:schemeClr val="tx1"/>
                            </a:fontRef>
                          </wps:style>
                          <wps:bodyPr/>
                        </wps:wsp>
                        <wps:wsp>
                          <wps:cNvPr id="123" name="Straight Connector 123"/>
                          <wps:cNvCnPr/>
                          <wps:spPr>
                            <a:xfrm flipH="1" flipV="1">
                              <a:off x="752475" y="2381250"/>
                              <a:ext cx="1019174" cy="342900"/>
                            </a:xfrm>
                            <a:prstGeom prst="line">
                              <a:avLst/>
                            </a:prstGeom>
                            <a:ln>
                              <a:prstDash val="sysDash"/>
                            </a:ln>
                          </wps:spPr>
                          <wps:style>
                            <a:lnRef idx="3">
                              <a:schemeClr val="accent6"/>
                            </a:lnRef>
                            <a:fillRef idx="0">
                              <a:schemeClr val="accent6"/>
                            </a:fillRef>
                            <a:effectRef idx="2">
                              <a:schemeClr val="accent6"/>
                            </a:effectRef>
                            <a:fontRef idx="minor">
                              <a:schemeClr val="tx1"/>
                            </a:fontRef>
                          </wps:style>
                          <wps:bodyPr/>
                        </wps:wsp>
                        <wps:wsp>
                          <wps:cNvPr id="124" name="Straight Connector 124"/>
                          <wps:cNvCnPr/>
                          <wps:spPr>
                            <a:xfrm flipH="1">
                              <a:off x="3038476" y="1514475"/>
                              <a:ext cx="752475" cy="352425"/>
                            </a:xfrm>
                            <a:prstGeom prst="line">
                              <a:avLst/>
                            </a:prstGeom>
                            <a:ln>
                              <a:prstDash val="sysDash"/>
                            </a:ln>
                          </wps:spPr>
                          <wps:style>
                            <a:lnRef idx="3">
                              <a:schemeClr val="accent6"/>
                            </a:lnRef>
                            <a:fillRef idx="0">
                              <a:schemeClr val="accent6"/>
                            </a:fillRef>
                            <a:effectRef idx="2">
                              <a:schemeClr val="accent6"/>
                            </a:effectRef>
                            <a:fontRef idx="minor">
                              <a:schemeClr val="tx1"/>
                            </a:fontRef>
                          </wps:style>
                          <wps:bodyPr/>
                        </wps:wsp>
                        <wps:wsp>
                          <wps:cNvPr id="125" name="Straight Connector 125"/>
                          <wps:cNvCnPr/>
                          <wps:spPr>
                            <a:xfrm flipH="1">
                              <a:off x="2190750" y="2171700"/>
                              <a:ext cx="542926" cy="381000"/>
                            </a:xfrm>
                            <a:prstGeom prst="line">
                              <a:avLst/>
                            </a:prstGeom>
                            <a:ln>
                              <a:prstDash val="sysDash"/>
                            </a:ln>
                          </wps:spPr>
                          <wps:style>
                            <a:lnRef idx="3">
                              <a:schemeClr val="accent6"/>
                            </a:lnRef>
                            <a:fillRef idx="0">
                              <a:schemeClr val="accent6"/>
                            </a:fillRef>
                            <a:effectRef idx="2">
                              <a:schemeClr val="accent6"/>
                            </a:effectRef>
                            <a:fontRef idx="minor">
                              <a:schemeClr val="tx1"/>
                            </a:fontRef>
                          </wps:style>
                          <wps:bodyPr/>
                        </wps:wsp>
                        <wps:wsp>
                          <wps:cNvPr id="126" name="Straight Connector 126"/>
                          <wps:cNvCnPr/>
                          <wps:spPr>
                            <a:xfrm flipV="1">
                              <a:off x="628650" y="1600200"/>
                              <a:ext cx="666750" cy="615315"/>
                            </a:xfrm>
                            <a:prstGeom prst="line">
                              <a:avLst/>
                            </a:prstGeom>
                            <a:ln>
                              <a:prstDash val="sysDash"/>
                            </a:ln>
                          </wps:spPr>
                          <wps:style>
                            <a:lnRef idx="3">
                              <a:schemeClr val="accent6"/>
                            </a:lnRef>
                            <a:fillRef idx="0">
                              <a:schemeClr val="accent6"/>
                            </a:fillRef>
                            <a:effectRef idx="2">
                              <a:schemeClr val="accent6"/>
                            </a:effectRef>
                            <a:fontRef idx="minor">
                              <a:schemeClr val="tx1"/>
                            </a:fontRef>
                          </wps:style>
                          <wps:bodyPr/>
                        </wps:wsp>
                        <wps:wsp>
                          <wps:cNvPr id="127" name="Straight Connector 127"/>
                          <wps:cNvCnPr/>
                          <wps:spPr>
                            <a:xfrm flipH="1">
                              <a:off x="1666875" y="733425"/>
                              <a:ext cx="257175" cy="600075"/>
                            </a:xfrm>
                            <a:prstGeom prst="line">
                              <a:avLst/>
                            </a:prstGeom>
                            <a:ln>
                              <a:prstDash val="sysDash"/>
                            </a:ln>
                          </wps:spPr>
                          <wps:style>
                            <a:lnRef idx="3">
                              <a:schemeClr val="accent6"/>
                            </a:lnRef>
                            <a:fillRef idx="0">
                              <a:schemeClr val="accent6"/>
                            </a:fillRef>
                            <a:effectRef idx="2">
                              <a:schemeClr val="accent6"/>
                            </a:effectRef>
                            <a:fontRef idx="minor">
                              <a:schemeClr val="tx1"/>
                            </a:fontRef>
                          </wps:style>
                          <wps:bodyPr/>
                        </wps:wsp>
                        <wps:wsp>
                          <wps:cNvPr id="128" name="Straight Arrow Connector 128"/>
                          <wps:cNvCnPr/>
                          <wps:spPr>
                            <a:xfrm flipH="1" flipV="1">
                              <a:off x="3000375" y="2085975"/>
                              <a:ext cx="552450" cy="561975"/>
                            </a:xfrm>
                            <a:prstGeom prst="straightConnector1">
                              <a:avLst/>
                            </a:prstGeom>
                            <a:ln w="28575">
                              <a:tailEnd type="triangle"/>
                            </a:ln>
                          </wps:spPr>
                          <wps:style>
                            <a:lnRef idx="3">
                              <a:schemeClr val="dk1"/>
                            </a:lnRef>
                            <a:fillRef idx="0">
                              <a:schemeClr val="dk1"/>
                            </a:fillRef>
                            <a:effectRef idx="2">
                              <a:schemeClr val="dk1"/>
                            </a:effectRef>
                            <a:fontRef idx="minor">
                              <a:schemeClr val="tx1"/>
                            </a:fontRef>
                          </wps:style>
                          <wps:bodyPr/>
                        </wps:wsp>
                        <wps:wsp>
                          <wps:cNvPr id="129" name="Straight Arrow Connector 129"/>
                          <wps:cNvCnPr/>
                          <wps:spPr>
                            <a:xfrm flipH="1" flipV="1">
                              <a:off x="1704975" y="1571625"/>
                              <a:ext cx="904875" cy="295275"/>
                            </a:xfrm>
                            <a:prstGeom prst="straightConnector1">
                              <a:avLst/>
                            </a:prstGeom>
                            <a:ln w="28575">
                              <a:tailEnd type="triangle"/>
                            </a:ln>
                          </wps:spPr>
                          <wps:style>
                            <a:lnRef idx="3">
                              <a:schemeClr val="dk1"/>
                            </a:lnRef>
                            <a:fillRef idx="0">
                              <a:schemeClr val="dk1"/>
                            </a:fillRef>
                            <a:effectRef idx="2">
                              <a:schemeClr val="dk1"/>
                            </a:effectRef>
                            <a:fontRef idx="minor">
                              <a:schemeClr val="tx1"/>
                            </a:fontRef>
                          </wps:style>
                          <wps:bodyPr/>
                        </wps:wsp>
                        <wps:wsp>
                          <wps:cNvPr id="130" name="Straight Arrow Connector 130"/>
                          <wps:cNvCnPr>
                            <a:endCxn id="130" idx="5"/>
                          </wps:cNvCnPr>
                          <wps:spPr>
                            <a:xfrm flipH="1" flipV="1">
                              <a:off x="658537" y="943850"/>
                              <a:ext cx="627339" cy="456326"/>
                            </a:xfrm>
                            <a:prstGeom prst="straightConnector1">
                              <a:avLst/>
                            </a:prstGeom>
                            <a:ln w="28575">
                              <a:tailEnd type="triangle"/>
                            </a:ln>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w:pict>
              <v:group w14:anchorId="74747629" id="Group 131" o:spid="_x0000_s1070" style="position:absolute;left:0;text-align:left;margin-left:51.45pt;margin-top:6.75pt;width:343.05pt;height:211.8pt;z-index:251662336;mso-position-horizontal-relative:margin;mso-position-vertical-relative:line;mso-height-relative:margin" coordsize="43567,31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">
                <v:rect id="Rectangle 109" o:spid="_x0000_s1071" style="position:absolute;width:43567;height:31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oCw8AA&#10;AADcAAAADwAAAGRycy9kb3ducmV2LnhtbERPPWvDMBDdC/0P4grZajkeQuJECaYl4NVplmyHdZFN&#10;rJMjKbH776tCods93uftDrMdxJN86B0rWGY5COLW6Z6NgvPX8X0NIkRkjYNjUvBNAQ7715cdltpN&#10;3NDzFI1IIRxKVNDFOJZShrYjiyFzI3Hirs5bjAl6I7XHKYXbQRZ5vpIWe04NHY700VF7Oz2sgs+h&#10;Wl7cnSusY3M3vS+a2RdKLd7magsi0hz/xX/uWqf5+QZ+n0kXyP0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roCw8AAAADcAAAADwAAAAAAAAAAAAAAAACYAgAAZHJzL2Rvd25y&#10;ZXYueG1sUEsFBgAAAAAEAAQA9QAAAIUDAAAAAA==&#10;" fillcolor="white [3201]" strokecolor="white [3212]" strokeweight="1pt"/>
                <v:group id="Group 110" o:spid="_x0000_s1072" style="position:absolute;left:857;top:857;width:41910;height:30327" coordorigin="" coordsize="42138,303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oval id="Oval 111" o:spid="_x0000_s1073" style="position:absolute;top:5048;width:7715;height:5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0w7MAA&#10;AADcAAAADwAAAGRycy9kb3ducmV2LnhtbERPTWvDMAy9D/YfjAa7LY43CCWNW9qOsV3XtD2rsZqE&#10;xnKIvSb59/Ng0Jse71PFerKduNHgW8caVJKCIK6cabnWcCg/XhYgfEA22DkmDTN5WK8eHwrMjRv5&#10;m277UIsYwj5HDU0IfS6lrxqy6BPXE0fu4gaLIcKhlmbAMYbbTr6maSYtthwbGuxp11B13f9YDXJ+&#10;88eTas/lrN4/d+ywrLeZ1s9P02YJItAU7uJ/95eJ85WCv2fiBXL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T0w7MAAAADcAAAADwAAAAAAAAAAAAAAAACYAgAAZHJzL2Rvd25y&#10;ZXYueG1sUEsFBgAAAAAEAAQA9QAAAIUDAAAAAA==&#10;" fillcolor="white [3201]" strokecolor="#ed7d31 [3205]" strokeweight="2.25pt">
                    <v:stroke joinstyle="miter"/>
                    <v:textbox>
                      <w:txbxContent>
                        <w:p w:rsidR="00162C76" w:rsidRDefault="00162C76" w:rsidP="00E90DA4">
                          <w:pPr>
                            <w:jc w:val="center"/>
                          </w:pPr>
                          <w:r>
                            <w:t>Puits</w:t>
                          </w:r>
                        </w:p>
                      </w:txbxContent>
                    </v:textbox>
                  </v:oval>
                  <v:oval id="Oval 112" o:spid="_x0000_s1074" style="position:absolute;left:30670;width:4610;height:46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um78A&#10;AADcAAAADwAAAGRycy9kb3ducmV2LnhtbERPS4vCMBC+C/6HMMLeNK2CSDUtPljc61r1PDZjW2wm&#10;pclq++83Cwve5uN7zibrTSOe1LnasoJ4FoEgLqyuuVRwzj+nKxDOI2tsLJOCgRxk6Xi0wUTbF3/T&#10;8+RLEULYJaig8r5NpHRFRQbdzLbEgbvbzqAPsCul7vAVwk0j51G0lAZrDg0VtrSvqHicfowCOSzc&#10;5RrXt3yID8c9W8zL3VKpj0m/XYPw1Pu3+N/9pcP8eA5/z4QLZPo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766bvwAAANwAAAAPAAAAAAAAAAAAAAAAAJgCAABkcnMvZG93bnJl&#10;di54bWxQSwUGAAAAAAQABAD1AAAAhAMAAAAA&#10;" fillcolor="white [3201]" strokecolor="#ed7d31 [3205]" strokeweight="2.25pt">
                    <v:stroke joinstyle="miter"/>
                    <v:textbox>
                      <w:txbxContent>
                        <w:p w:rsidR="00162C76" w:rsidRDefault="00162C76" w:rsidP="00E90DA4">
                          <w:pPr>
                            <w:jc w:val="center"/>
                          </w:pPr>
                          <w:r>
                            <w:t>N</w:t>
                          </w:r>
                        </w:p>
                      </w:txbxContent>
                    </v:textbox>
                  </v:oval>
                  <v:oval id="Oval 113" o:spid="_x0000_s1075" style="position:absolute;left:25908;top:17145;width:4610;height:46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MLAL4A&#10;AADcAAAADwAAAGRycy9kb3ducmV2LnhtbERPy6rCMBDdX/AfwgjurmkVRKpRfCC61d7remzGtthM&#10;ShO1/XsjCO7mcJ4zX7amEg9qXGlZQTyMQBBnVpecK/hLd79TEM4ja6wsk4KOHCwXvZ85Jto++UiP&#10;k89FCGGXoILC+zqR0mUFGXRDWxMH7mobgz7AJpe6wWcIN5UcRdFEGiw5NBRY06ag7Ha6GwWyG7v/&#10;c1xe0i7e7jdsMc3XE6UG/XY1A+Gp9V/xx33QYX48hvcz4QK5e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KjCwC+AAAA3AAAAA8AAAAAAAAAAAAAAAAAmAIAAGRycy9kb3ducmV2&#10;LnhtbFBLBQYAAAAABAAEAPUAAACDAwAAAAA=&#10;" fillcolor="white [3201]" strokecolor="#ed7d31 [3205]" strokeweight="2.25pt">
                    <v:stroke joinstyle="miter"/>
                    <v:textbox>
                      <w:txbxContent>
                        <w:p w:rsidR="00162C76" w:rsidRDefault="00162C76" w:rsidP="00E90DA4">
                          <w:pPr>
                            <w:jc w:val="center"/>
                          </w:pPr>
                          <w:r>
                            <w:t>N</w:t>
                          </w:r>
                        </w:p>
                      </w:txbxContent>
                    </v:textbox>
                  </v:oval>
                  <v:oval id="Oval 114" o:spid="_x0000_s1076" style="position:absolute;left:37528;top:11430;width:4610;height:46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TdMEA&#10;AADcAAAADwAAAGRycy9kb3ducmV2LnhtbERPS2vCQBC+F/oflil4azbREkp0lVYp7dWkeh6zYxLM&#10;zobsNo9/3xUKvc3H95zNbjKtGKh3jWUFSRSDIC6tbrhS8F18PL+CcB5ZY2uZFMzkYLd9fNhgpu3I&#10;RxpyX4kQwi5DBbX3XSalK2sy6CLbEQfuanuDPsC+krrHMYSbVi7jOJUGGw4NNXa0r6m85T9GgZxX&#10;7nROmksxJ4fPPVssqvdUqcXT9LYG4Wny/+I/95cO85MXuD8TLp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1Kk3TBAAAA3AAAAA8AAAAAAAAAAAAAAAAAmAIAAGRycy9kb3du&#10;cmV2LnhtbFBLBQYAAAAABAAEAPUAAACGAwAAAAA=&#10;" fillcolor="white [3201]" strokecolor="#ed7d31 [3205]" strokeweight="2.25pt">
                    <v:stroke joinstyle="miter"/>
                    <v:textbox>
                      <w:txbxContent>
                        <w:p w:rsidR="00162C76" w:rsidRDefault="00162C76" w:rsidP="00E90DA4">
                          <w:pPr>
                            <w:jc w:val="center"/>
                          </w:pPr>
                          <w:r>
                            <w:t>N</w:t>
                          </w:r>
                        </w:p>
                      </w:txbxContent>
                    </v:textbox>
                  </v:oval>
                  <v:oval id="Oval 115" o:spid="_x0000_s1077" style="position:absolute;left:12573;top:12573;width:4610;height:46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Y278EA&#10;AADcAAAADwAAAGRycy9kb3ducmV2LnhtbERPS2vCQBC+F/oflil4azZRGkp0lVYp7dWkeh6zYxLM&#10;zobsNo9/3xUKvc3H95zNbjKtGKh3jWUFSRSDIC6tbrhS8F18PL+CcB5ZY2uZFMzkYLd9fNhgpu3I&#10;RxpyX4kQwi5DBbX3XSalK2sy6CLbEQfuanuDPsC+krrHMYSbVi7jOJUGGw4NNXa0r6m85T9GgZxX&#10;7nROmksxJ4fPPVssqvdUqcXT9LYG4Wny/+I/95cO85MXuD8TLp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GNu/BAAAA3AAAAA8AAAAAAAAAAAAAAAAAmAIAAGRycy9kb3du&#10;cmV2LnhtbFBLBQYAAAAABAAEAPUAAACGAwAAAAA=&#10;" fillcolor="white [3201]" strokecolor="#ed7d31 [3205]" strokeweight="2.25pt">
                    <v:stroke joinstyle="miter"/>
                    <v:textbox>
                      <w:txbxContent>
                        <w:p w:rsidR="00162C76" w:rsidRDefault="00162C76" w:rsidP="00E90DA4">
                          <w:pPr>
                            <w:jc w:val="center"/>
                          </w:pPr>
                          <w:r>
                            <w:t>N</w:t>
                          </w:r>
                        </w:p>
                      </w:txbxContent>
                    </v:textbox>
                  </v:oval>
                  <v:oval id="Oval 116" o:spid="_x0000_s1078" style="position:absolute;left:2952;top:21717;width:4610;height:46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SomL8A&#10;AADcAAAADwAAAGRycy9kb3ducmV2LnhtbERPS4vCMBC+C/6HMII3TatQpGsUH4he16rn2Wa2LdtM&#10;ShO1/fcbQfA2H99zluvO1OJBrassK4inEQji3OqKCwWX7DBZgHAeWWNtmRT05GC9Gg6WmGr75G96&#10;nH0hQgi7FBWU3jeplC4vyaCb2oY4cL+2NegDbAupW3yGcFPLWRQl0mDFoaHEhnYl5X/nu1Eg+7m7&#10;3uLqJ+vj/XHHFrNimyg1HnWbLxCeOv8Rv90nHebHCbyeCRfI1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1KiYvwAAANwAAAAPAAAAAAAAAAAAAAAAAJgCAABkcnMvZG93bnJl&#10;di54bWxQSwUGAAAAAAQABAD1AAAAhAMAAAAA&#10;" fillcolor="white [3201]" strokecolor="#ed7d31 [3205]" strokeweight="2.25pt">
                    <v:stroke joinstyle="miter"/>
                    <v:textbox>
                      <w:txbxContent>
                        <w:p w:rsidR="00162C76" w:rsidRDefault="00162C76" w:rsidP="00E90DA4">
                          <w:pPr>
                            <w:jc w:val="center"/>
                          </w:pPr>
                          <w:r>
                            <w:t>N</w:t>
                          </w:r>
                        </w:p>
                      </w:txbxContent>
                    </v:textbox>
                  </v:oval>
                  <v:oval id="Oval 117" o:spid="_x0000_s1079" style="position:absolute;left:17716;top:24669;width:4610;height:46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gNA78A&#10;AADcAAAADwAAAGRycy9kb3ducmV2LnhtbERPTYvCMBC9C/sfwgh7s2ldUKlGcRVZr2vV89iMbbGZ&#10;lCZq++83woK3ebzPWaw6U4sHta6yrCCJYhDEudUVFwqO2W40A+E8ssbaMinoycFq+TFYYKrtk3/p&#10;cfCFCCHsUlRQet+kUrq8JIMusg1x4K62NegDbAupW3yGcFPLcRxPpMGKQ0OJDW1Kym+Hu1Eg+y93&#10;OifVJeuT7c+GLWbF90Spz2G3noPw1Pm3+N+912F+MoXXM+ECuf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mA0DvwAAANwAAAAPAAAAAAAAAAAAAAAAAJgCAABkcnMvZG93bnJl&#10;di54bWxQSwUGAAAAAAQABAD1AAAAhAMAAAAA&#10;" fillcolor="white [3201]" strokecolor="#ed7d31 [3205]" strokeweight="2.25pt">
                    <v:stroke joinstyle="miter"/>
                    <v:textbox>
                      <w:txbxContent>
                        <w:p w:rsidR="00162C76" w:rsidRDefault="00162C76" w:rsidP="00E90DA4">
                          <w:pPr>
                            <w:jc w:val="center"/>
                          </w:pPr>
                          <w:r>
                            <w:t>N</w:t>
                          </w:r>
                        </w:p>
                      </w:txbxContent>
                    </v:textbox>
                  </v:oval>
                  <v:oval id="Oval 118" o:spid="_x0000_s1080" style="position:absolute;left:18097;top:2857;width:4610;height:46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ZccMA&#10;AADcAAAADwAAAGRycy9kb3ducmV2LnhtbESPQW/CMAyF75P4D5GRuI20Q0JTIVSjCMF1dOPsNV5b&#10;rXGqJoP23+PDpN1svef3Pm/z0XXqRkNoPRtIlwko4srblmsDH+Xx+RVUiMgWO89kYKIA+W72tMXM&#10;+ju/0+0SayUhHDI00MTYZ1qHqiGHYel7YtG+/eAwyjrU2g54l3DX6ZckWWuHLUtDgz0VDVU/l19n&#10;QE+r8HlN269ySg+ngj2W9X5tzGI+vm1ARRrjv/nv+mwFPxVaeUYm0L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ZccMAAADcAAAADwAAAAAAAAAAAAAAAACYAgAAZHJzL2Rv&#10;d25yZXYueG1sUEsFBgAAAAAEAAQA9QAAAIgDAAAAAA==&#10;" fillcolor="white [3201]" strokecolor="#ed7d31 [3205]" strokeweight="2.25pt">
                    <v:stroke joinstyle="miter"/>
                    <v:textbox>
                      <w:txbxContent>
                        <w:p w:rsidR="00162C76" w:rsidRDefault="00162C76" w:rsidP="00E90DA4">
                          <w:pPr>
                            <w:jc w:val="center"/>
                          </w:pPr>
                          <w:r>
                            <w:t>N</w:t>
                          </w:r>
                        </w:p>
                      </w:txbxContent>
                    </v:textbox>
                  </v:oval>
                  <v:oval id="Oval 119" o:spid="_x0000_s1081" style="position:absolute;left:34861;top:25717;width:4610;height:46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s86r8A&#10;AADcAAAADwAAAGRycy9kb3ducmV2LnhtbERPTYvCMBC9C/sfwgh7s2ldEK1GcRVZr2vV89iMbbGZ&#10;lCZq++83woK3ebzPWaw6U4sHta6yrCCJYhDEudUVFwqO2W40BeE8ssbaMinoycFq+TFYYKrtk3/p&#10;cfCFCCHsUlRQet+kUrq8JIMusg1x4K62NegDbAupW3yGcFPLcRxPpMGKQ0OJDW1Kym+Hu1Eg+y93&#10;OifVJeuT7c+GLWbF90Spz2G3noPw1Pm3+N+912F+MoPXM+ECuf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SzzqvwAAANwAAAAPAAAAAAAAAAAAAAAAAJgCAABkcnMvZG93bnJl&#10;di54bWxQSwUGAAAAAAQABAD1AAAAhAMAAAAA&#10;" fillcolor="white [3201]" strokecolor="#ed7d31 [3205]" strokeweight="2.25pt">
                    <v:stroke joinstyle="miter"/>
                    <v:textbox>
                      <w:txbxContent>
                        <w:p w:rsidR="00162C76" w:rsidRDefault="00162C76" w:rsidP="00E90DA4">
                          <w:pPr>
                            <w:jc w:val="center"/>
                          </w:pPr>
                          <w:r>
                            <w:t>N</w:t>
                          </w:r>
                        </w:p>
                      </w:txbxContent>
                    </v:textbox>
                  </v:oval>
                  <v:line id="Straight Connector 120" o:spid="_x0000_s1082" style="position:absolute;flip:y;visibility:visible;mso-wrap-style:square" from="6585,5238" to="18192,5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s6r8cAAADcAAAADwAAAGRycy9kb3ducmV2LnhtbESPT0/CQBDF7yZ+h82YeJOtDRpSWIh/&#10;gtGTAQ2B26Q7dEu7s7W7Qv32zoGE20zem/d+M1sMvlVH6mMd2MD9KANFXAZbc2Xg+2t5NwEVE7LF&#10;NjAZ+KMIi/n11QwLG068ouM6VUpCOBZowKXUFVrH0pHHOAodsWj70HtMsvaVtj2eJNy3Os+yR+2x&#10;Zmlw2NGLo7JZ/3oD+8OPe20exkNsPg/bcvO2e85XH8bc3gxPU1CJhnQxn6/freDngi/PyAR6/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d+zqvxwAAANwAAAAPAAAAAAAA&#10;AAAAAAAAAKECAABkcnMvZG93bnJldi54bWxQSwUGAAAAAAQABAD5AAAAlQMAAAAA&#10;" strokecolor="#70ad47 [3209]" strokeweight="1.5pt">
                    <v:stroke dashstyle="3 1" joinstyle="miter"/>
                  </v:line>
                  <v:line id="Straight Connector 121" o:spid="_x0000_s1083" style="position:absolute;flip:y;visibility:visible;mso-wrap-style:square" from="22669,2476" to="30727,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efNMQAAADcAAAADwAAAGRycy9kb3ducmV2LnhtbERPTWvCQBC9C/0PywjedGOwRVJXsS1K&#10;eyraIvY2ZMdsTHY2ZldN/31XKHibx/uc2aKztbhQ60vHCsajBARx7nTJhYLvr9VwCsIHZI21Y1Lw&#10;Sx4W84feDDPtrryhyzYUIoawz1CBCaHJpPS5IYt+5BriyB1cazFE2BZSt3iN4baWaZI8SYslxwaD&#10;Db0ayqvt2So4HE/mrXqcdL76PO7z3frnJd18KDXod8tnEIG6cBf/u991nJ+O4fZMvED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t580xAAAANwAAAAPAAAAAAAAAAAA&#10;AAAAAKECAABkcnMvZG93bnJldi54bWxQSwUGAAAAAAQABAD5AAAAkgMAAAAA&#10;" strokecolor="#70ad47 [3209]" strokeweight="1.5pt">
                    <v:stroke dashstyle="3 1" joinstyle="miter"/>
                  </v:line>
                  <v:line id="Straight Connector 122" o:spid="_x0000_s1084" style="position:absolute;flip:x y;visibility:visible;mso-wrap-style:square" from="33718,4476" to="38385,12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o3+b4AAADcAAAADwAAAGRycy9kb3ducmV2LnhtbERPzYrCMBC+C75DGGFvNrWHRbpGcRcW&#10;e/TvAcZmtik2k5LE2n17Iwje5uP7ndVmtJ0YyIfWsYJFloMgrp1uuVFwPv3OlyBCRNbYOSYF/xRg&#10;s55OVlhqd+cDDcfYiBTCoUQFJsa+lDLUhiyGzPXEiftz3mJM0DdSe7yncNvJIs8/pcWWU4PBnn4M&#10;1dfjzSqodvFmql0XxqFeBMPe7C+Hb6U+ZuP2C0SkMb7FL3el0/yigOcz6QK5f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aqjf5vgAAANwAAAAPAAAAAAAAAAAAAAAAAKEC&#10;AABkcnMvZG93bnJldi54bWxQSwUGAAAAAAQABAD5AAAAjAMAAAAA&#10;" strokecolor="#70ad47 [3209]" strokeweight="1.5pt">
                    <v:stroke dashstyle="3 1" joinstyle="miter"/>
                  </v:line>
                  <v:line id="Straight Connector 123" o:spid="_x0000_s1085" style="position:absolute;flip:x y;visibility:visible;mso-wrap-style:square" from="7524,23812" to="17716,27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aSYsAAAADcAAAADwAAAGRycy9kb3ducmV2LnhtbERP3WrCMBS+H/gO4QjezVSFMapRVBjt&#10;5drtAc6aY1NsTkoS2+7tl8Fgd+fj+z2H02x7MZIPnWMFm3UGgrhxuuNWwefH2/MriBCRNfaOScE3&#10;BTgdF08HzLWbuKKxjq1IIRxyVGBiHHIpQ2PIYli7gThxN+ctxgR9K7XHKYXbXm6z7EVa7Dg1GBzo&#10;aqi51w+roCziw5RFH+ax2QTD3rx/VRelVsv5vAcRaY7/4j93qdP87Q5+n0kXyOM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XmkmLAAAAA3AAAAA8AAAAAAAAAAAAAAAAA&#10;oQIAAGRycy9kb3ducmV2LnhtbFBLBQYAAAAABAAEAPkAAACOAwAAAAA=&#10;" strokecolor="#70ad47 [3209]" strokeweight="1.5pt">
                    <v:stroke dashstyle="3 1" joinstyle="miter"/>
                  </v:line>
                  <v:line id="Straight Connector 124" o:spid="_x0000_s1086" style="position:absolute;flip:x;visibility:visible;mso-wrap-style:square" from="30384,15144" to="37909,18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A8rMQAAADcAAAADwAAAGRycy9kb3ducmV2LnhtbERPS2vCQBC+F/wPywi91Y3BlhJdxVZa&#10;6qn4QPQ2ZMdsTHY2Zrca/31XKPQ2H99zJrPO1uJCrS8dKxgOEhDEudMlFwq2m4+nVxA+IGusHZOC&#10;G3mYTXsPE8y0u/KKLutQiBjCPkMFJoQmk9Lnhiz6gWuII3d0rcUQYVtI3eI1httapknyIi2WHBsM&#10;NvRuKK/WP1bB8XQ2i+p51Pnq+7TPd5+Ht3S1VOqx383HIAJ14V/85/7ScX46gvsz8QI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wDysxAAAANwAAAAPAAAAAAAAAAAA&#10;AAAAAKECAABkcnMvZG93bnJldi54bWxQSwUGAAAAAAQABAD5AAAAkgMAAAAA&#10;" strokecolor="#70ad47 [3209]" strokeweight="1.5pt">
                    <v:stroke dashstyle="3 1" joinstyle="miter"/>
                  </v:line>
                  <v:line id="Straight Connector 125" o:spid="_x0000_s1087" style="position:absolute;flip:x;visibility:visible;mso-wrap-style:square" from="21907,21717" to="27336,25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yZN8QAAADcAAAADwAAAGRycy9kb3ducmV2LnhtbERPTWvCQBC9F/wPywi91Y1Bi6SuYisW&#10;eyraIvY2ZMdsTHY2ZldN/31XKHibx/uc6byztbhQ60vHCoaDBARx7nTJhYLvr9XTBIQPyBprx6Tg&#10;lzzMZ72HKWbaXXlDl20oRAxhn6ECE0KTSelzQxb9wDXEkTu41mKIsC2kbvEaw20t0yR5lhZLjg0G&#10;G3ozlFfbs1VwOJ7MshqPOl99Hvf57v3nNd18KPXY7xYvIAJ14S7+d691nJ+O4fZMvEDO/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jJk3xAAAANwAAAAPAAAAAAAAAAAA&#10;AAAAAKECAABkcnMvZG93bnJldi54bWxQSwUGAAAAAAQABAD5AAAAkgMAAAAA&#10;" strokecolor="#70ad47 [3209]" strokeweight="1.5pt">
                    <v:stroke dashstyle="3 1" joinstyle="miter"/>
                  </v:line>
                  <v:line id="Straight Connector 126" o:spid="_x0000_s1088" style="position:absolute;flip:y;visibility:visible;mso-wrap-style:square" from="6286,16002" to="12954,22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4HQMQAAADcAAAADwAAAGRycy9kb3ducmV2LnhtbERPTWvCQBC9F/wPywi91Y3BiqSuYisW&#10;eyraIvY2ZMdsTHY2ZldN/31XKHibx/uc6byztbhQ60vHCoaDBARx7nTJhYLvr9XTBIQPyBprx6Tg&#10;lzzMZ72HKWbaXXlDl20oRAxhn6ECE0KTSelzQxb9wDXEkTu41mKIsC2kbvEaw20t0yQZS4slxwaD&#10;Db0Zyqvt2So4HE9mWT2POl99Hvf57v3nNd18KPXY7xYvIAJ14S7+d691nJ+O4fZMvEDO/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XgdAxAAAANwAAAAPAAAAAAAAAAAA&#10;AAAAAKECAABkcnMvZG93bnJldi54bWxQSwUGAAAAAAQABAD5AAAAkgMAAAAA&#10;" strokecolor="#70ad47 [3209]" strokeweight="1.5pt">
                    <v:stroke dashstyle="3 1" joinstyle="miter"/>
                  </v:line>
                  <v:line id="Straight Connector 127" o:spid="_x0000_s1089" style="position:absolute;flip:x;visibility:visible;mso-wrap-style:square" from="16668,7334" to="19240,13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Ki28QAAADcAAAADwAAAGRycy9kb3ducmV2LnhtbERPS2vCQBC+F/oflhG81Y3BthJdpQ9a&#10;2pP4QPQ2ZMdsTHY2zW41/vuuUPA2H99zpvPO1uJErS8dKxgOEhDEudMlFwo264+HMQgfkDXWjknB&#10;hTzMZ/d3U8y0O/OSTqtQiBjCPkMFJoQmk9Lnhiz6gWuII3dwrcUQYVtI3eI5httapknyJC2WHBsM&#10;NvRmKK9Wv1bB4fhj3qvHUeerxXGXbz/3r+nyW6l+r3uZgAjUhZv43/2l4/z0Ga7PxAvk7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EqLbxAAAANwAAAAPAAAAAAAAAAAA&#10;AAAAAKECAABkcnMvZG93bnJldi54bWxQSwUGAAAAAAQABAD5AAAAkgMAAAAA&#10;" strokecolor="#70ad47 [3209]" strokeweight="1.5pt">
                    <v:stroke dashstyle="3 1" joinstyle="miter"/>
                  </v:line>
                  <v:shape id="Straight Arrow Connector 128" o:spid="_x0000_s1090" type="#_x0000_t32" style="position:absolute;left:30003;top:20859;width:5525;height:562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ME0McAAADcAAAADwAAAGRycy9kb3ducmV2LnhtbESPQW/CMAyF75P2HyIj7TZSmECoEBCb&#10;NG0HDoyBEDfTmLascbomQNmvxwek3Wy95/c+T2atq9SZmlB6NtDrJqCIM29Lzg2sv9+fR6BCRLZY&#10;eSYDVwowmz4+TDC1/sJfdF7FXEkIhxQNFDHWqdYhK8hh6PqaWLSDbxxGWZtc2wYvEu4q3U+SoXZY&#10;sjQUWNNbQdnP6uQMbP6O2+r4sv+wv+vl4LBbjE6vOhjz1GnnY1CR2vhvvl9/WsHvC608IxPo6Q0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90wTQxwAAANwAAAAPAAAAAAAA&#10;AAAAAAAAAKECAABkcnMvZG93bnJldi54bWxQSwUGAAAAAAQABAD5AAAAlQMAAAAA&#10;" strokecolor="black [3200]" strokeweight="2.25pt">
                    <v:stroke endarrow="block" joinstyle="miter"/>
                  </v:shape>
                  <v:shape id="Straight Arrow Connector 129" o:spid="_x0000_s1091" type="#_x0000_t32" style="position:absolute;left:17049;top:15716;width:9049;height:295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hS8UAAADcAAAADwAAAGRycy9kb3ducmV2LnhtbERPS2vCQBC+F/wPywje6kZF0egqbUHa&#10;gwdfpXgbs2MSm52N2VVjf31XELzNx/ecyaw2hbhQ5XLLCjrtCARxYnXOqYLtZv46BOE8ssbCMim4&#10;kYPZtPEywVjbK6/osvapCCHsYlSQeV/GUrokI4OubUviwB1sZdAHWKVSV3gN4aaQ3SgaSIM5h4YM&#10;S/rIKPldn42C77/jT3Hs7T/1abvsH3aL4fldOqVazfptDMJT7Z/ih/tLh/ndEdyfCRfI6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p+hS8UAAADcAAAADwAAAAAAAAAA&#10;AAAAAAChAgAAZHJzL2Rvd25yZXYueG1sUEsFBgAAAAAEAAQA+QAAAJMDAAAAAA==&#10;" strokecolor="black [3200]" strokeweight="2.25pt">
                    <v:stroke endarrow="block" joinstyle="miter"/>
                  </v:shape>
                  <v:shape id="Straight Arrow Connector 130" o:spid="_x0000_s1092" type="#_x0000_t32" style="position:absolute;left:6585;top:9438;width:6273;height:456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yeC8cAAADcAAAADwAAAGRycy9kb3ducmV2LnhtbESPQW/CMAyF75P4D5En7TbSDYFQIaBt&#10;0rQdOAADIW5eY9pC43RNgMKvxwek3Wy95/c+j6etq9SJmlB6NvDSTUARZ96WnBtY/Xw+D0GFiGyx&#10;8kwGLhRgOuk8jDG1/swLOi1jriSEQ4oGihjrVOuQFeQwdH1NLNrONw6jrE2ubYNnCXeVfk2SgXZY&#10;sjQUWNNHQdlheXQG1tf9ptr3fr/s32re321nw+O7DsY8PbZvI1CR2vhvvl9/W8HvCb48IxPoyQ0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GfJ4LxwAAANwAAAAPAAAAAAAA&#10;AAAAAAAAAKECAABkcnMvZG93bnJldi54bWxQSwUGAAAAAAQABAD5AAAAlQMAAAAA&#10;" strokecolor="black [3200]" strokeweight="2.25pt">
                    <v:stroke endarrow="block" joinstyle="miter"/>
                  </v:shape>
                </v:group>
                <w10:wrap anchorx="margin" anchory="line"/>
              </v:group>
            </w:pict>
          </mc:Fallback>
        </mc:AlternateContent>
      </w:r>
    </w:p>
    <w:p w:rsidR="006F1D51" w:rsidRPr="00EA0C68" w:rsidRDefault="006F1D51" w:rsidP="00EA0C68">
      <w:pPr>
        <w:spacing w:line="360" w:lineRule="auto"/>
        <w:jc w:val="both"/>
        <w:rPr>
          <w:rFonts w:ascii="Times New Roman" w:hAnsi="Times New Roman" w:cs="Times New Roman"/>
          <w:sz w:val="24"/>
          <w:szCs w:val="24"/>
        </w:rPr>
      </w:pPr>
    </w:p>
    <w:p w:rsidR="006F1D51" w:rsidRPr="00EA0C68" w:rsidRDefault="006F1D51" w:rsidP="00EA0C68">
      <w:pPr>
        <w:spacing w:line="360" w:lineRule="auto"/>
        <w:jc w:val="both"/>
        <w:rPr>
          <w:rFonts w:ascii="Times New Roman" w:hAnsi="Times New Roman" w:cs="Times New Roman"/>
          <w:sz w:val="24"/>
          <w:szCs w:val="24"/>
        </w:rPr>
      </w:pPr>
    </w:p>
    <w:p w:rsidR="006F1D51" w:rsidRPr="00EA0C68" w:rsidRDefault="006F1D51" w:rsidP="00EA0C68">
      <w:pPr>
        <w:spacing w:line="360" w:lineRule="auto"/>
        <w:jc w:val="both"/>
        <w:rPr>
          <w:rFonts w:ascii="Times New Roman" w:hAnsi="Times New Roman" w:cs="Times New Roman"/>
          <w:sz w:val="24"/>
          <w:szCs w:val="24"/>
        </w:rPr>
      </w:pPr>
    </w:p>
    <w:p w:rsidR="006F1D51" w:rsidRPr="00EA0C68" w:rsidRDefault="006F1D51" w:rsidP="00EA0C68">
      <w:pPr>
        <w:spacing w:line="360" w:lineRule="auto"/>
        <w:jc w:val="both"/>
        <w:rPr>
          <w:rFonts w:ascii="Times New Roman" w:hAnsi="Times New Roman" w:cs="Times New Roman"/>
          <w:sz w:val="24"/>
          <w:szCs w:val="24"/>
        </w:rPr>
      </w:pPr>
    </w:p>
    <w:p w:rsidR="006F1D51" w:rsidRPr="00EA0C68" w:rsidRDefault="006F1D51" w:rsidP="00EA0C68">
      <w:pPr>
        <w:spacing w:line="360" w:lineRule="auto"/>
        <w:jc w:val="both"/>
        <w:rPr>
          <w:rFonts w:ascii="Times New Roman" w:hAnsi="Times New Roman" w:cs="Times New Roman"/>
          <w:sz w:val="24"/>
          <w:szCs w:val="24"/>
        </w:rPr>
      </w:pPr>
    </w:p>
    <w:p w:rsidR="006F1D51" w:rsidRPr="00EA0C68" w:rsidRDefault="006F1D51" w:rsidP="00EA0C68">
      <w:pPr>
        <w:spacing w:line="360" w:lineRule="auto"/>
        <w:jc w:val="both"/>
        <w:rPr>
          <w:rFonts w:ascii="Times New Roman" w:hAnsi="Times New Roman" w:cs="Times New Roman"/>
          <w:sz w:val="24"/>
          <w:szCs w:val="24"/>
        </w:rPr>
      </w:pPr>
    </w:p>
    <w:p w:rsidR="006F1D51" w:rsidRPr="00EA0C68" w:rsidRDefault="006F1D51" w:rsidP="00EA0C68">
      <w:pPr>
        <w:spacing w:line="360" w:lineRule="auto"/>
        <w:jc w:val="both"/>
        <w:rPr>
          <w:rFonts w:ascii="Times New Roman" w:hAnsi="Times New Roman" w:cs="Times New Roman"/>
          <w:sz w:val="24"/>
          <w:szCs w:val="24"/>
        </w:rPr>
      </w:pPr>
    </w:p>
    <w:p w:rsidR="00134DA7" w:rsidRPr="00050B25" w:rsidRDefault="00050B25" w:rsidP="00EA0C68">
      <w:pPr>
        <w:spacing w:line="360" w:lineRule="auto"/>
        <w:jc w:val="center"/>
        <w:rPr>
          <w:rFonts w:ascii="Times New Roman" w:hAnsi="Times New Roman" w:cs="Times New Roman"/>
        </w:rPr>
      </w:pPr>
      <w:r w:rsidRPr="00050B25">
        <w:rPr>
          <w:rFonts w:ascii="Times New Roman" w:hAnsi="Times New Roman" w:cs="Times New Roman"/>
          <w:b/>
          <w:bCs/>
        </w:rPr>
        <w:t>Figure 2</w:t>
      </w:r>
      <w:r w:rsidR="00EC5831" w:rsidRPr="00050B25">
        <w:rPr>
          <w:rFonts w:ascii="Times New Roman" w:hAnsi="Times New Roman" w:cs="Times New Roman"/>
          <w:b/>
          <w:bCs/>
        </w:rPr>
        <w:t>.2</w:t>
      </w:r>
      <w:r w:rsidR="00EC5831" w:rsidRPr="00050B25">
        <w:rPr>
          <w:rFonts w:ascii="Times New Roman" w:hAnsi="Times New Roman" w:cs="Times New Roman"/>
        </w:rPr>
        <w:t xml:space="preserve"> topologie à plate</w:t>
      </w:r>
    </w:p>
    <w:p w:rsidR="00B06747" w:rsidRPr="00EA0C68" w:rsidRDefault="00B06747" w:rsidP="00EA0C68">
      <w:pPr>
        <w:spacing w:line="360" w:lineRule="auto"/>
        <w:jc w:val="both"/>
        <w:rPr>
          <w:rFonts w:ascii="Times New Roman" w:hAnsi="Times New Roman" w:cs="Times New Roman"/>
          <w:b/>
          <w:bCs/>
          <w:sz w:val="24"/>
          <w:szCs w:val="24"/>
        </w:rPr>
      </w:pPr>
      <w:bookmarkStart w:id="31" w:name="OLE_LINK46"/>
      <w:bookmarkStart w:id="32" w:name="OLE_LINK47"/>
    </w:p>
    <w:p w:rsidR="00B06747" w:rsidRPr="00EA0C68" w:rsidRDefault="00B06747" w:rsidP="00EA0C68">
      <w:pPr>
        <w:spacing w:line="360" w:lineRule="auto"/>
        <w:jc w:val="both"/>
        <w:rPr>
          <w:rFonts w:ascii="Times New Roman" w:hAnsi="Times New Roman" w:cs="Times New Roman"/>
          <w:b/>
          <w:bCs/>
          <w:sz w:val="24"/>
          <w:szCs w:val="24"/>
        </w:rPr>
      </w:pPr>
    </w:p>
    <w:p w:rsidR="006F1D51" w:rsidRPr="00050B25" w:rsidRDefault="00ED19FE" w:rsidP="00EA0C68">
      <w:pPr>
        <w:spacing w:line="360" w:lineRule="auto"/>
        <w:jc w:val="both"/>
        <w:rPr>
          <w:rFonts w:ascii="Times New Roman" w:hAnsi="Times New Roman" w:cs="Times New Roman"/>
          <w:sz w:val="24"/>
          <w:szCs w:val="24"/>
        </w:rPr>
      </w:pPr>
      <w:r w:rsidRPr="00050B25">
        <w:rPr>
          <w:rFonts w:ascii="Times New Roman" w:hAnsi="Times New Roman" w:cs="Times New Roman"/>
          <w:sz w:val="24"/>
          <w:szCs w:val="24"/>
        </w:rPr>
        <w:t xml:space="preserve">3.1.2 </w:t>
      </w:r>
      <w:r w:rsidR="006F1D51" w:rsidRPr="00050B25">
        <w:rPr>
          <w:rFonts w:ascii="Times New Roman" w:hAnsi="Times New Roman" w:cs="Times New Roman"/>
          <w:sz w:val="24"/>
          <w:szCs w:val="24"/>
        </w:rPr>
        <w:t>Routage hiérarchique</w:t>
      </w:r>
    </w:p>
    <w:bookmarkEnd w:id="31"/>
    <w:bookmarkEnd w:id="32"/>
    <w:p w:rsidR="006F1D51" w:rsidRPr="00EA0C68" w:rsidRDefault="006F1D51" w:rsidP="00EA0C68">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Les protocoles du routage hiérarchiques sont chargés généralement</w:t>
      </w:r>
      <w:r w:rsidR="00ED0D93" w:rsidRPr="00EA0C68">
        <w:rPr>
          <w:rFonts w:ascii="Times New Roman" w:hAnsi="Times New Roman" w:cs="Times New Roman"/>
          <w:sz w:val="24"/>
          <w:szCs w:val="24"/>
        </w:rPr>
        <w:t xml:space="preserve"> grouper  les nœuds et de choisir les chefs des groupes (</w:t>
      </w:r>
      <w:r w:rsidRPr="00EA0C68">
        <w:rPr>
          <w:rFonts w:ascii="Times New Roman" w:hAnsi="Times New Roman" w:cs="Times New Roman"/>
          <w:sz w:val="24"/>
          <w:szCs w:val="24"/>
        </w:rPr>
        <w:t>des cluster-heads</w:t>
      </w:r>
      <w:r w:rsidR="00ED0D93" w:rsidRPr="00EA0C68">
        <w:rPr>
          <w:rFonts w:ascii="Times New Roman" w:hAnsi="Times New Roman" w:cs="Times New Roman"/>
          <w:sz w:val="24"/>
          <w:szCs w:val="24"/>
        </w:rPr>
        <w:t>)</w:t>
      </w:r>
      <w:r w:rsidRPr="00EA0C68">
        <w:rPr>
          <w:rFonts w:ascii="Times New Roman" w:hAnsi="Times New Roman" w:cs="Times New Roman"/>
          <w:sz w:val="24"/>
          <w:szCs w:val="24"/>
        </w:rPr>
        <w:t xml:space="preserve"> et de déﬁnir la manière dont laquelle les nœuds décident quel cluster-head à </w:t>
      </w:r>
      <w:r w:rsidR="00722B49" w:rsidRPr="00EA0C68">
        <w:rPr>
          <w:rFonts w:ascii="Times New Roman" w:hAnsi="Times New Roman" w:cs="Times New Roman"/>
          <w:sz w:val="24"/>
          <w:szCs w:val="24"/>
        </w:rPr>
        <w:t>joindre (</w:t>
      </w:r>
      <w:r w:rsidR="00B010AA" w:rsidRPr="00EA0C68">
        <w:rPr>
          <w:rFonts w:ascii="Times New Roman" w:hAnsi="Times New Roman" w:cs="Times New Roman"/>
          <w:sz w:val="24"/>
          <w:szCs w:val="24"/>
        </w:rPr>
        <w:t>figure)</w:t>
      </w:r>
      <w:r w:rsidRPr="00EA0C68">
        <w:rPr>
          <w:rFonts w:ascii="Times New Roman" w:hAnsi="Times New Roman" w:cs="Times New Roman"/>
          <w:sz w:val="24"/>
          <w:szCs w:val="24"/>
        </w:rPr>
        <w:t>.</w:t>
      </w:r>
      <w:r w:rsidR="00ED0D93" w:rsidRPr="00EA0C68">
        <w:rPr>
          <w:rFonts w:ascii="Times New Roman" w:hAnsi="Times New Roman" w:cs="Times New Roman"/>
          <w:sz w:val="24"/>
          <w:szCs w:val="24"/>
        </w:rPr>
        <w:t xml:space="preserve"> </w:t>
      </w:r>
      <w:r w:rsidRPr="00EA0C68">
        <w:rPr>
          <w:rFonts w:ascii="Times New Roman" w:hAnsi="Times New Roman" w:cs="Times New Roman"/>
          <w:sz w:val="24"/>
          <w:szCs w:val="24"/>
        </w:rPr>
        <w:t>Le but principal de routage hiérarchique est de maintenir l’e</w:t>
      </w:r>
      <w:r w:rsidRPr="00EA0C68">
        <w:rPr>
          <w:rFonts w:ascii="Cambria Math" w:hAnsi="Cambria Math" w:cs="Cambria Math"/>
          <w:sz w:val="24"/>
          <w:szCs w:val="24"/>
        </w:rPr>
        <w:t>ﬃ</w:t>
      </w:r>
      <w:r w:rsidRPr="00EA0C68">
        <w:rPr>
          <w:rFonts w:ascii="Times New Roman" w:hAnsi="Times New Roman" w:cs="Times New Roman"/>
          <w:sz w:val="24"/>
          <w:szCs w:val="24"/>
        </w:rPr>
        <w:t>cacité de consommation d’é</w:t>
      </w:r>
      <w:r w:rsidR="00ED0D93" w:rsidRPr="00EA0C68">
        <w:rPr>
          <w:rFonts w:ascii="Times New Roman" w:hAnsi="Times New Roman" w:cs="Times New Roman"/>
          <w:sz w:val="24"/>
          <w:szCs w:val="24"/>
        </w:rPr>
        <w:t>ner</w:t>
      </w:r>
      <w:r w:rsidRPr="00EA0C68">
        <w:rPr>
          <w:rFonts w:ascii="Times New Roman" w:hAnsi="Times New Roman" w:cs="Times New Roman"/>
          <w:sz w:val="24"/>
          <w:szCs w:val="24"/>
        </w:rPr>
        <w:t>gie des nœuds capteurs en les impliqu</w:t>
      </w:r>
      <w:r w:rsidR="00313E49" w:rsidRPr="00EA0C68">
        <w:rPr>
          <w:rFonts w:ascii="Times New Roman" w:hAnsi="Times New Roman" w:cs="Times New Roman"/>
          <w:sz w:val="24"/>
          <w:szCs w:val="24"/>
        </w:rPr>
        <w:t>ant dans la communication multi-</w:t>
      </w:r>
      <w:r w:rsidRPr="00EA0C68">
        <w:rPr>
          <w:rFonts w:ascii="Times New Roman" w:hAnsi="Times New Roman" w:cs="Times New Roman"/>
          <w:sz w:val="24"/>
          <w:szCs w:val="24"/>
        </w:rPr>
        <w:t>sauts avec un cluster</w:t>
      </w:r>
      <w:r w:rsidR="00ED0D93" w:rsidRPr="00EA0C68">
        <w:rPr>
          <w:rFonts w:ascii="Times New Roman" w:hAnsi="Times New Roman" w:cs="Times New Roman"/>
          <w:sz w:val="24"/>
          <w:szCs w:val="24"/>
        </w:rPr>
        <w:t xml:space="preserve"> </w:t>
      </w:r>
      <w:r w:rsidRPr="00EA0C68">
        <w:rPr>
          <w:rFonts w:ascii="Times New Roman" w:hAnsi="Times New Roman" w:cs="Times New Roman"/>
          <w:sz w:val="24"/>
          <w:szCs w:val="24"/>
        </w:rPr>
        <w:t>particulier et en performant l’agrégation de données aﬁn de diminuer le nombre de messages</w:t>
      </w:r>
      <w:r w:rsidR="00ED0D93" w:rsidRPr="00EA0C68">
        <w:rPr>
          <w:rFonts w:ascii="Times New Roman" w:hAnsi="Times New Roman" w:cs="Times New Roman"/>
          <w:sz w:val="24"/>
          <w:szCs w:val="24"/>
        </w:rPr>
        <w:t xml:space="preserve"> </w:t>
      </w:r>
      <w:r w:rsidRPr="00EA0C68">
        <w:rPr>
          <w:rFonts w:ascii="Times New Roman" w:hAnsi="Times New Roman" w:cs="Times New Roman"/>
          <w:sz w:val="24"/>
          <w:szCs w:val="24"/>
        </w:rPr>
        <w:t>transmis à la destination. La formation des clusters est typiqu</w:t>
      </w:r>
      <w:r w:rsidR="00ED0D93" w:rsidRPr="00EA0C68">
        <w:rPr>
          <w:rFonts w:ascii="Times New Roman" w:hAnsi="Times New Roman" w:cs="Times New Roman"/>
          <w:sz w:val="24"/>
          <w:szCs w:val="24"/>
        </w:rPr>
        <w:t>ement basée sur l’énergie réser</w:t>
      </w:r>
      <w:r w:rsidRPr="00EA0C68">
        <w:rPr>
          <w:rFonts w:ascii="Times New Roman" w:hAnsi="Times New Roman" w:cs="Times New Roman"/>
          <w:sz w:val="24"/>
          <w:szCs w:val="24"/>
        </w:rPr>
        <w:t>vée dans les nœuds capteurs et de la proximité de ceux-ci au cluster-head</w:t>
      </w:r>
      <w:r w:rsidR="00ED0D93" w:rsidRPr="00EA0C68">
        <w:rPr>
          <w:rFonts w:ascii="Times New Roman" w:hAnsi="Times New Roman" w:cs="Times New Roman"/>
          <w:sz w:val="24"/>
          <w:szCs w:val="24"/>
        </w:rPr>
        <w:t>.</w:t>
      </w:r>
      <w:r w:rsidR="0022483E" w:rsidRPr="00EA0C68">
        <w:rPr>
          <w:rFonts w:ascii="Times New Roman" w:hAnsi="Times New Roman" w:cs="Times New Roman"/>
          <w:sz w:val="24"/>
          <w:szCs w:val="24"/>
        </w:rPr>
        <w:t xml:space="preserve"> En plus,</w:t>
      </w:r>
      <w:r w:rsidR="00313E49" w:rsidRPr="00EA0C68">
        <w:rPr>
          <w:rFonts w:ascii="Times New Roman" w:hAnsi="Times New Roman" w:cs="Times New Roman"/>
          <w:sz w:val="24"/>
          <w:szCs w:val="24"/>
        </w:rPr>
        <w:t xml:space="preserve"> les nœuds élus comme des cluster-heads consomment plus d’énergie que les autres nœuds dans le réseau. Ce qui exige un changement </w:t>
      </w:r>
      <w:r w:rsidR="00866D6F" w:rsidRPr="00EA0C68">
        <w:rPr>
          <w:rFonts w:ascii="Times New Roman" w:hAnsi="Times New Roman" w:cs="Times New Roman"/>
          <w:sz w:val="24"/>
          <w:szCs w:val="24"/>
        </w:rPr>
        <w:t>régulière</w:t>
      </w:r>
      <w:r w:rsidR="00313E49" w:rsidRPr="00EA0C68">
        <w:rPr>
          <w:rFonts w:ascii="Times New Roman" w:hAnsi="Times New Roman" w:cs="Times New Roman"/>
          <w:sz w:val="24"/>
          <w:szCs w:val="24"/>
        </w:rPr>
        <w:t xml:space="preserve"> des cluster-head ou utilisé </w:t>
      </w:r>
      <w:r w:rsidR="00866D6F" w:rsidRPr="00EA0C68">
        <w:rPr>
          <w:rFonts w:ascii="Times New Roman" w:hAnsi="Times New Roman" w:cs="Times New Roman"/>
          <w:sz w:val="24"/>
          <w:szCs w:val="24"/>
        </w:rPr>
        <w:t>des nœuds ont des ressources énergétiques plus élevées pour éviter le découpage du réseau en secteurs</w:t>
      </w:r>
      <w:r w:rsidR="002E3632" w:rsidRPr="00EA0C68">
        <w:rPr>
          <w:rFonts w:ascii="Times New Roman" w:hAnsi="Times New Roman" w:cs="Times New Roman"/>
          <w:sz w:val="24"/>
          <w:szCs w:val="24"/>
        </w:rPr>
        <w:t xml:space="preserve"> [24]</w:t>
      </w:r>
      <w:r w:rsidR="00866D6F" w:rsidRPr="00EA0C68">
        <w:rPr>
          <w:rFonts w:ascii="Times New Roman" w:hAnsi="Times New Roman" w:cs="Times New Roman"/>
          <w:sz w:val="24"/>
          <w:szCs w:val="24"/>
        </w:rPr>
        <w:t xml:space="preserve">. </w:t>
      </w:r>
    </w:p>
    <w:p w:rsidR="00B070DA" w:rsidRPr="00EA0C68" w:rsidRDefault="00B070DA" w:rsidP="00EA0C68">
      <w:pPr>
        <w:spacing w:line="360" w:lineRule="auto"/>
        <w:jc w:val="both"/>
        <w:rPr>
          <w:rFonts w:ascii="Times New Roman" w:hAnsi="Times New Roman" w:cs="Times New Roman"/>
          <w:sz w:val="24"/>
          <w:szCs w:val="24"/>
        </w:rPr>
      </w:pPr>
      <w:r w:rsidRPr="00EA0C68">
        <w:rPr>
          <w:noProof/>
          <w:sz w:val="24"/>
          <w:szCs w:val="24"/>
          <w:lang w:eastAsia="fr-FR"/>
        </w:rPr>
        <mc:AlternateContent>
          <mc:Choice Requires="wpg">
            <w:drawing>
              <wp:anchor distT="0" distB="0" distL="114300" distR="114300" simplePos="0" relativeHeight="251666432" behindDoc="0" locked="0" layoutInCell="1" allowOverlap="1" wp14:anchorId="44DF2625" wp14:editId="3FC7433E">
                <wp:simplePos x="0" y="0"/>
                <wp:positionH relativeFrom="column">
                  <wp:posOffset>0</wp:posOffset>
                </wp:positionH>
                <wp:positionV relativeFrom="line">
                  <wp:posOffset>93980</wp:posOffset>
                </wp:positionV>
                <wp:extent cx="5848350" cy="2695575"/>
                <wp:effectExtent l="0" t="0" r="19050" b="28575"/>
                <wp:wrapNone/>
                <wp:docPr id="426" name="Group 426"/>
                <wp:cNvGraphicFramePr/>
                <a:graphic xmlns:a="http://schemas.openxmlformats.org/drawingml/2006/main">
                  <a:graphicData uri="http://schemas.microsoft.com/office/word/2010/wordprocessingGroup">
                    <wpg:wgp>
                      <wpg:cNvGrpSpPr/>
                      <wpg:grpSpPr>
                        <a:xfrm>
                          <a:off x="0" y="0"/>
                          <a:ext cx="5848350" cy="2695575"/>
                          <a:chOff x="0" y="0"/>
                          <a:chExt cx="5848350" cy="2695575"/>
                        </a:xfrm>
                      </wpg:grpSpPr>
                      <wps:wsp>
                        <wps:cNvPr id="400" name="Rectangle 400"/>
                        <wps:cNvSpPr/>
                        <wps:spPr>
                          <a:xfrm>
                            <a:off x="0" y="0"/>
                            <a:ext cx="5848350" cy="2695575"/>
                          </a:xfrm>
                          <a:prstGeom prst="rect">
                            <a:avLst/>
                          </a:prstGeom>
                          <a:ln w="190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01" name="Group 401"/>
                        <wpg:cNvGrpSpPr/>
                        <wpg:grpSpPr>
                          <a:xfrm>
                            <a:off x="66675" y="85725"/>
                            <a:ext cx="5686425" cy="2543175"/>
                            <a:chOff x="0" y="0"/>
                            <a:chExt cx="5686425" cy="2543175"/>
                          </a:xfrm>
                        </wpg:grpSpPr>
                        <wps:wsp>
                          <wps:cNvPr id="402" name="Oval 402"/>
                          <wps:cNvSpPr/>
                          <wps:spPr>
                            <a:xfrm>
                              <a:off x="2124075" y="0"/>
                              <a:ext cx="771525" cy="514350"/>
                            </a:xfrm>
                            <a:prstGeom prst="ellipse">
                              <a:avLst/>
                            </a:prstGeom>
                            <a:ln w="28575"/>
                          </wps:spPr>
                          <wps:style>
                            <a:lnRef idx="2">
                              <a:schemeClr val="accent2"/>
                            </a:lnRef>
                            <a:fillRef idx="1">
                              <a:schemeClr val="lt1"/>
                            </a:fillRef>
                            <a:effectRef idx="0">
                              <a:schemeClr val="accent2"/>
                            </a:effectRef>
                            <a:fontRef idx="minor">
                              <a:schemeClr val="dk1"/>
                            </a:fontRef>
                          </wps:style>
                          <wps:txbx>
                            <w:txbxContent>
                              <w:p w:rsidR="00162C76" w:rsidRDefault="00162C76" w:rsidP="00B070DA">
                                <w:pPr>
                                  <w:jc w:val="center"/>
                                </w:pPr>
                                <w:r>
                                  <w:t>Puits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3" name="Oval 403"/>
                          <wps:cNvSpPr/>
                          <wps:spPr>
                            <a:xfrm>
                              <a:off x="0" y="200025"/>
                              <a:ext cx="1628775" cy="2194560"/>
                            </a:xfrm>
                            <a:prstGeom prst="ellipse">
                              <a:avLst/>
                            </a:prstGeom>
                            <a:ln w="19050">
                              <a:prstDash val="dash"/>
                            </a:ln>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4" name="Oval 404"/>
                          <wps:cNvSpPr/>
                          <wps:spPr>
                            <a:xfrm>
                              <a:off x="838200" y="438150"/>
                              <a:ext cx="542925" cy="461010"/>
                            </a:xfrm>
                            <a:prstGeom prst="ellipse">
                              <a:avLst/>
                            </a:prstGeom>
                            <a:ln w="28575"/>
                          </wps:spPr>
                          <wps:style>
                            <a:lnRef idx="2">
                              <a:schemeClr val="accent2"/>
                            </a:lnRef>
                            <a:fillRef idx="1">
                              <a:schemeClr val="lt1"/>
                            </a:fillRef>
                            <a:effectRef idx="0">
                              <a:schemeClr val="accent2"/>
                            </a:effectRef>
                            <a:fontRef idx="minor">
                              <a:schemeClr val="dk1"/>
                            </a:fontRef>
                          </wps:style>
                          <wps:txbx>
                            <w:txbxContent>
                              <w:p w:rsidR="00162C76" w:rsidRDefault="00162C76" w:rsidP="00B070DA">
                                <w:pPr>
                                  <w:jc w:val="center"/>
                                </w:pPr>
                                <w:r>
                                  <w:t>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5" name="Oval 405"/>
                          <wps:cNvSpPr/>
                          <wps:spPr>
                            <a:xfrm>
                              <a:off x="523875" y="1800225"/>
                              <a:ext cx="461010" cy="461010"/>
                            </a:xfrm>
                            <a:prstGeom prst="ellipse">
                              <a:avLst/>
                            </a:prstGeom>
                            <a:ln w="28575"/>
                          </wps:spPr>
                          <wps:style>
                            <a:lnRef idx="2">
                              <a:schemeClr val="accent2"/>
                            </a:lnRef>
                            <a:fillRef idx="1">
                              <a:schemeClr val="lt1"/>
                            </a:fillRef>
                            <a:effectRef idx="0">
                              <a:schemeClr val="accent2"/>
                            </a:effectRef>
                            <a:fontRef idx="minor">
                              <a:schemeClr val="dk1"/>
                            </a:fontRef>
                          </wps:style>
                          <wps:txbx>
                            <w:txbxContent>
                              <w:p w:rsidR="00162C76" w:rsidRDefault="00162C76" w:rsidP="00B070DA">
                                <w:pPr>
                                  <w:jc w:val="center"/>
                                </w:pPr>
                                <w: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 name="Oval 406"/>
                          <wps:cNvSpPr/>
                          <wps:spPr>
                            <a:xfrm>
                              <a:off x="200025" y="762000"/>
                              <a:ext cx="461010" cy="461010"/>
                            </a:xfrm>
                            <a:prstGeom prst="ellipse">
                              <a:avLst/>
                            </a:prstGeom>
                            <a:ln w="28575"/>
                          </wps:spPr>
                          <wps:style>
                            <a:lnRef idx="2">
                              <a:schemeClr val="accent2"/>
                            </a:lnRef>
                            <a:fillRef idx="1">
                              <a:schemeClr val="lt1"/>
                            </a:fillRef>
                            <a:effectRef idx="0">
                              <a:schemeClr val="accent2"/>
                            </a:effectRef>
                            <a:fontRef idx="minor">
                              <a:schemeClr val="dk1"/>
                            </a:fontRef>
                          </wps:style>
                          <wps:txbx>
                            <w:txbxContent>
                              <w:p w:rsidR="00162C76" w:rsidRDefault="00162C76" w:rsidP="00B070DA">
                                <w:pPr>
                                  <w:jc w:val="center"/>
                                </w:pPr>
                                <w: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7" name="Oval 407"/>
                          <wps:cNvSpPr/>
                          <wps:spPr>
                            <a:xfrm>
                              <a:off x="962025" y="1114425"/>
                              <a:ext cx="461010" cy="461010"/>
                            </a:xfrm>
                            <a:prstGeom prst="ellipse">
                              <a:avLst/>
                            </a:prstGeom>
                            <a:ln w="28575"/>
                          </wps:spPr>
                          <wps:style>
                            <a:lnRef idx="2">
                              <a:schemeClr val="accent2"/>
                            </a:lnRef>
                            <a:fillRef idx="1">
                              <a:schemeClr val="lt1"/>
                            </a:fillRef>
                            <a:effectRef idx="0">
                              <a:schemeClr val="accent2"/>
                            </a:effectRef>
                            <a:fontRef idx="minor">
                              <a:schemeClr val="dk1"/>
                            </a:fontRef>
                          </wps:style>
                          <wps:txbx>
                            <w:txbxContent>
                              <w:p w:rsidR="00162C76" w:rsidRDefault="00162C76" w:rsidP="00B070DA">
                                <w:pPr>
                                  <w:jc w:val="center"/>
                                </w:pPr>
                                <w: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 name="Oval 408"/>
                          <wps:cNvSpPr/>
                          <wps:spPr>
                            <a:xfrm>
                              <a:off x="1943100" y="819150"/>
                              <a:ext cx="1514475" cy="1504950"/>
                            </a:xfrm>
                            <a:prstGeom prst="ellipse">
                              <a:avLst/>
                            </a:prstGeom>
                            <a:ln w="19050">
                              <a:prstDash val="dash"/>
                            </a:ln>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 name="Oval 409"/>
                          <wps:cNvSpPr/>
                          <wps:spPr>
                            <a:xfrm>
                              <a:off x="2647950" y="942975"/>
                              <a:ext cx="542925" cy="461010"/>
                            </a:xfrm>
                            <a:prstGeom prst="ellipse">
                              <a:avLst/>
                            </a:prstGeom>
                            <a:ln w="28575"/>
                          </wps:spPr>
                          <wps:style>
                            <a:lnRef idx="2">
                              <a:schemeClr val="accent2"/>
                            </a:lnRef>
                            <a:fillRef idx="1">
                              <a:schemeClr val="lt1"/>
                            </a:fillRef>
                            <a:effectRef idx="0">
                              <a:schemeClr val="accent2"/>
                            </a:effectRef>
                            <a:fontRef idx="minor">
                              <a:schemeClr val="dk1"/>
                            </a:fontRef>
                          </wps:style>
                          <wps:txbx>
                            <w:txbxContent>
                              <w:p w:rsidR="00162C76" w:rsidRDefault="00162C76" w:rsidP="00B070DA">
                                <w:pPr>
                                  <w:jc w:val="center"/>
                                </w:pPr>
                                <w:r>
                                  <w:t>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 name="Oval 410"/>
                          <wps:cNvSpPr/>
                          <wps:spPr>
                            <a:xfrm>
                              <a:off x="1981200" y="1228725"/>
                              <a:ext cx="461010" cy="461010"/>
                            </a:xfrm>
                            <a:prstGeom prst="ellipse">
                              <a:avLst/>
                            </a:prstGeom>
                            <a:ln w="28575"/>
                          </wps:spPr>
                          <wps:style>
                            <a:lnRef idx="2">
                              <a:schemeClr val="accent2"/>
                            </a:lnRef>
                            <a:fillRef idx="1">
                              <a:schemeClr val="lt1"/>
                            </a:fillRef>
                            <a:effectRef idx="0">
                              <a:schemeClr val="accent2"/>
                            </a:effectRef>
                            <a:fontRef idx="minor">
                              <a:schemeClr val="dk1"/>
                            </a:fontRef>
                          </wps:style>
                          <wps:txbx>
                            <w:txbxContent>
                              <w:p w:rsidR="00162C76" w:rsidRDefault="00162C76" w:rsidP="00B070DA">
                                <w:pPr>
                                  <w:jc w:val="center"/>
                                </w:pPr>
                                <w: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 name="Oval 411"/>
                          <wps:cNvSpPr/>
                          <wps:spPr>
                            <a:xfrm>
                              <a:off x="2667000" y="1800225"/>
                              <a:ext cx="461010" cy="461010"/>
                            </a:xfrm>
                            <a:prstGeom prst="ellipse">
                              <a:avLst/>
                            </a:prstGeom>
                            <a:ln w="28575"/>
                          </wps:spPr>
                          <wps:style>
                            <a:lnRef idx="2">
                              <a:schemeClr val="accent2"/>
                            </a:lnRef>
                            <a:fillRef idx="1">
                              <a:schemeClr val="lt1"/>
                            </a:fillRef>
                            <a:effectRef idx="0">
                              <a:schemeClr val="accent2"/>
                            </a:effectRef>
                            <a:fontRef idx="minor">
                              <a:schemeClr val="dk1"/>
                            </a:fontRef>
                          </wps:style>
                          <wps:txbx>
                            <w:txbxContent>
                              <w:p w:rsidR="00162C76" w:rsidRDefault="00162C76" w:rsidP="00B070DA">
                                <w:pPr>
                                  <w:jc w:val="center"/>
                                </w:pPr>
                                <w: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 name="Oval 412"/>
                          <wps:cNvSpPr/>
                          <wps:spPr>
                            <a:xfrm>
                              <a:off x="3857625" y="1104900"/>
                              <a:ext cx="1828800" cy="1438275"/>
                            </a:xfrm>
                            <a:prstGeom prst="ellipse">
                              <a:avLst/>
                            </a:prstGeom>
                            <a:ln w="19050">
                              <a:prstDash val="dash"/>
                            </a:ln>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 name="Oval 413"/>
                          <wps:cNvSpPr/>
                          <wps:spPr>
                            <a:xfrm>
                              <a:off x="4200525" y="1209675"/>
                              <a:ext cx="542925" cy="461010"/>
                            </a:xfrm>
                            <a:prstGeom prst="ellipse">
                              <a:avLst/>
                            </a:prstGeom>
                            <a:ln w="28575"/>
                          </wps:spPr>
                          <wps:style>
                            <a:lnRef idx="2">
                              <a:schemeClr val="accent2"/>
                            </a:lnRef>
                            <a:fillRef idx="1">
                              <a:schemeClr val="lt1"/>
                            </a:fillRef>
                            <a:effectRef idx="0">
                              <a:schemeClr val="accent2"/>
                            </a:effectRef>
                            <a:fontRef idx="minor">
                              <a:schemeClr val="dk1"/>
                            </a:fontRef>
                          </wps:style>
                          <wps:txbx>
                            <w:txbxContent>
                              <w:p w:rsidR="00162C76" w:rsidRDefault="00162C76" w:rsidP="00B070DA">
                                <w:pPr>
                                  <w:jc w:val="center"/>
                                </w:pPr>
                                <w:r>
                                  <w:t>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 name="Oval 414"/>
                          <wps:cNvSpPr/>
                          <wps:spPr>
                            <a:xfrm>
                              <a:off x="4410075" y="2000250"/>
                              <a:ext cx="461010" cy="461010"/>
                            </a:xfrm>
                            <a:prstGeom prst="ellipse">
                              <a:avLst/>
                            </a:prstGeom>
                            <a:ln w="28575"/>
                          </wps:spPr>
                          <wps:style>
                            <a:lnRef idx="2">
                              <a:schemeClr val="accent2"/>
                            </a:lnRef>
                            <a:fillRef idx="1">
                              <a:schemeClr val="lt1"/>
                            </a:fillRef>
                            <a:effectRef idx="0">
                              <a:schemeClr val="accent2"/>
                            </a:effectRef>
                            <a:fontRef idx="minor">
                              <a:schemeClr val="dk1"/>
                            </a:fontRef>
                          </wps:style>
                          <wps:txbx>
                            <w:txbxContent>
                              <w:p w:rsidR="00162C76" w:rsidRDefault="00162C76" w:rsidP="00B070DA">
                                <w:pPr>
                                  <w:jc w:val="center"/>
                                </w:pPr>
                                <w: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 name="Oval 415"/>
                          <wps:cNvSpPr/>
                          <wps:spPr>
                            <a:xfrm>
                              <a:off x="5076825" y="1695450"/>
                              <a:ext cx="461010" cy="461010"/>
                            </a:xfrm>
                            <a:prstGeom prst="ellipse">
                              <a:avLst/>
                            </a:prstGeom>
                            <a:ln w="28575"/>
                          </wps:spPr>
                          <wps:style>
                            <a:lnRef idx="2">
                              <a:schemeClr val="accent2"/>
                            </a:lnRef>
                            <a:fillRef idx="1">
                              <a:schemeClr val="lt1"/>
                            </a:fillRef>
                            <a:effectRef idx="0">
                              <a:schemeClr val="accent2"/>
                            </a:effectRef>
                            <a:fontRef idx="minor">
                              <a:schemeClr val="dk1"/>
                            </a:fontRef>
                          </wps:style>
                          <wps:txbx>
                            <w:txbxContent>
                              <w:p w:rsidR="00162C76" w:rsidRDefault="00162C76" w:rsidP="00B070DA">
                                <w:pPr>
                                  <w:jc w:val="center"/>
                                </w:pPr>
                                <w: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 name="Straight Arrow Connector 416"/>
                          <wps:cNvCnPr/>
                          <wps:spPr>
                            <a:xfrm flipH="1">
                              <a:off x="1352550" y="352425"/>
                              <a:ext cx="800100" cy="247650"/>
                            </a:xfrm>
                            <a:prstGeom prst="straightConnector1">
                              <a:avLst/>
                            </a:prstGeom>
                            <a:ln w="28575">
                              <a:solidFill>
                                <a:schemeClr val="tx1"/>
                              </a:solidFill>
                              <a:headEnd type="triangle"/>
                              <a:tailEnd type="triangle"/>
                            </a:ln>
                          </wps:spPr>
                          <wps:style>
                            <a:lnRef idx="3">
                              <a:schemeClr val="dk1"/>
                            </a:lnRef>
                            <a:fillRef idx="0">
                              <a:schemeClr val="dk1"/>
                            </a:fillRef>
                            <a:effectRef idx="2">
                              <a:schemeClr val="dk1"/>
                            </a:effectRef>
                            <a:fontRef idx="minor">
                              <a:schemeClr val="tx1"/>
                            </a:fontRef>
                          </wps:style>
                          <wps:bodyPr/>
                        </wps:wsp>
                        <wps:wsp>
                          <wps:cNvPr id="417" name="Straight Arrow Connector 417"/>
                          <wps:cNvCnPr/>
                          <wps:spPr>
                            <a:xfrm>
                              <a:off x="2543175" y="514350"/>
                              <a:ext cx="266700" cy="466725"/>
                            </a:xfrm>
                            <a:prstGeom prst="straightConnector1">
                              <a:avLst/>
                            </a:prstGeom>
                            <a:ln w="28575">
                              <a:solidFill>
                                <a:schemeClr val="tx1"/>
                              </a:solidFill>
                              <a:headEnd type="triangle"/>
                              <a:tailEnd type="triangle"/>
                            </a:ln>
                          </wps:spPr>
                          <wps:style>
                            <a:lnRef idx="3">
                              <a:schemeClr val="dk1"/>
                            </a:lnRef>
                            <a:fillRef idx="0">
                              <a:schemeClr val="dk1"/>
                            </a:fillRef>
                            <a:effectRef idx="2">
                              <a:schemeClr val="dk1"/>
                            </a:effectRef>
                            <a:fontRef idx="minor">
                              <a:schemeClr val="tx1"/>
                            </a:fontRef>
                          </wps:style>
                          <wps:bodyPr/>
                        </wps:wsp>
                        <wps:wsp>
                          <wps:cNvPr id="418" name="Straight Arrow Connector 418"/>
                          <wps:cNvCnPr/>
                          <wps:spPr>
                            <a:xfrm flipH="1" flipV="1">
                              <a:off x="3162300" y="1162050"/>
                              <a:ext cx="1085850" cy="161925"/>
                            </a:xfrm>
                            <a:prstGeom prst="straightConnector1">
                              <a:avLst/>
                            </a:prstGeom>
                            <a:ln w="28575">
                              <a:solidFill>
                                <a:schemeClr val="tx1"/>
                              </a:solidFill>
                              <a:headEnd type="triangle"/>
                              <a:tailEnd type="triangle"/>
                            </a:ln>
                          </wps:spPr>
                          <wps:style>
                            <a:lnRef idx="3">
                              <a:schemeClr val="dk1"/>
                            </a:lnRef>
                            <a:fillRef idx="0">
                              <a:schemeClr val="dk1"/>
                            </a:fillRef>
                            <a:effectRef idx="2">
                              <a:schemeClr val="dk1"/>
                            </a:effectRef>
                            <a:fontRef idx="minor">
                              <a:schemeClr val="tx1"/>
                            </a:fontRef>
                          </wps:style>
                          <wps:bodyPr/>
                        </wps:wsp>
                        <wps:wsp>
                          <wps:cNvPr id="419" name="Straight Arrow Connector 419"/>
                          <wps:cNvCnPr/>
                          <wps:spPr>
                            <a:xfrm flipV="1">
                              <a:off x="1114425" y="895350"/>
                              <a:ext cx="0" cy="234315"/>
                            </a:xfrm>
                            <a:prstGeom prst="straightConnector1">
                              <a:avLst/>
                            </a:prstGeom>
                            <a:ln>
                              <a:solidFill>
                                <a:srgbClr val="00B05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20" name="Straight Arrow Connector 420"/>
                          <wps:cNvCnPr/>
                          <wps:spPr>
                            <a:xfrm flipH="1">
                              <a:off x="590550" y="781050"/>
                              <a:ext cx="285750" cy="85725"/>
                            </a:xfrm>
                            <a:prstGeom prst="straightConnector1">
                              <a:avLst/>
                            </a:prstGeom>
                            <a:ln>
                              <a:solidFill>
                                <a:srgbClr val="00B05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21" name="Straight Arrow Connector 421"/>
                          <wps:cNvCnPr/>
                          <wps:spPr>
                            <a:xfrm flipV="1">
                              <a:off x="885825" y="1533525"/>
                              <a:ext cx="219075" cy="314325"/>
                            </a:xfrm>
                            <a:prstGeom prst="straightConnector1">
                              <a:avLst/>
                            </a:prstGeom>
                            <a:ln>
                              <a:solidFill>
                                <a:srgbClr val="00B05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22" name="Straight Arrow Connector 422"/>
                          <wps:cNvCnPr/>
                          <wps:spPr>
                            <a:xfrm flipH="1">
                              <a:off x="2428875" y="1295400"/>
                              <a:ext cx="257175" cy="76200"/>
                            </a:xfrm>
                            <a:prstGeom prst="straightConnector1">
                              <a:avLst/>
                            </a:prstGeom>
                            <a:ln>
                              <a:solidFill>
                                <a:srgbClr val="00B05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23" name="Straight Arrow Connector 423"/>
                          <wps:cNvCnPr/>
                          <wps:spPr>
                            <a:xfrm flipV="1">
                              <a:off x="2933700" y="1400175"/>
                              <a:ext cx="28575" cy="415290"/>
                            </a:xfrm>
                            <a:prstGeom prst="straightConnector1">
                              <a:avLst/>
                            </a:prstGeom>
                            <a:ln>
                              <a:solidFill>
                                <a:srgbClr val="00B05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24" name="Straight Arrow Connector 424"/>
                          <wps:cNvCnPr/>
                          <wps:spPr>
                            <a:xfrm flipH="1" flipV="1">
                              <a:off x="4714875" y="1552575"/>
                              <a:ext cx="438150" cy="219075"/>
                            </a:xfrm>
                            <a:prstGeom prst="straightConnector1">
                              <a:avLst/>
                            </a:prstGeom>
                            <a:ln>
                              <a:solidFill>
                                <a:srgbClr val="00B05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25" name="Straight Arrow Connector 425"/>
                          <wps:cNvCnPr/>
                          <wps:spPr>
                            <a:xfrm flipH="1" flipV="1">
                              <a:off x="4562475" y="1666875"/>
                              <a:ext cx="28575" cy="358140"/>
                            </a:xfrm>
                            <a:prstGeom prst="straightConnector1">
                              <a:avLst/>
                            </a:prstGeom>
                            <a:ln>
                              <a:solidFill>
                                <a:srgbClr val="00B05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44DF2625" id="Group 426" o:spid="_x0000_s1093" style="position:absolute;left:0;text-align:left;margin-left:0;margin-top:7.4pt;width:460.5pt;height:212.25pt;z-index:251666432;mso-position-vertical-relative:line" coordsize="58483,26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">
                <v:rect id="Rectangle 400" o:spid="_x0000_s1094" style="position:absolute;width:58483;height:269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p228EA&#10;AADcAAAADwAAAGRycy9kb3ducmV2LnhtbERPW2vCMBR+F/wP4Qh707RjE9cZRQa7vIlV3B4PzWlT&#10;bE5KErX+++VB8PHjuy/Xg+3EhXxoHSvIZxkI4srplhsFh/3ndAEiRGSNnWNScKMA69V4tMRCuyvv&#10;6FLGRqQQDgUqMDH2hZShMmQxzFxPnLjaeYsxQd9I7fGawm0nn7NsLi22nBoM9vRhqDqVZ6vgKy9/&#10;b9685m/B1PXfcU6H7+1ZqafJsHkHEWmID/Hd/aMVvGRpfjqTjo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tadtvBAAAA3AAAAA8AAAAAAAAAAAAAAAAAmAIAAGRycy9kb3du&#10;cmV2LnhtbFBLBQYAAAAABAAEAPUAAACGAwAAAAA=&#10;" fillcolor="white [3201]" strokecolor="black [3213]" strokeweight="1.5pt"/>
                <v:group id="Group 401" o:spid="_x0000_s1095" style="position:absolute;left:666;top:857;width:56865;height:25432" coordsize="56864,254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J5pxDxgAAANwA&#10;AAAPAAAAAAAAAAAAAAAAAKoCAABkcnMvZG93bnJldi54bWxQSwUGAAAAAAQABAD6AAAAnQMAAAAA&#10;">
                  <v:oval id="Oval 402" o:spid="_x0000_s1096" style="position:absolute;left:21240;width:7716;height:5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ibwsMA&#10;AADcAAAADwAAAGRycy9kb3ducmV2LnhtbESPT2vCQBTE74LfYXlCb7qJLSKpq2iktNcm2vNr9jUJ&#10;Zt+G7DZ/vn23IHgcZuY3zO4wmkb01LnasoJ4FYEgLqyuuVRwyd+WWxDOI2tsLJOCiRwc9vPZDhNt&#10;B/6kPvOlCBB2CSqovG8TKV1RkUG3si1x8H5sZ9AH2ZVSdzgEuGnkOoo20mDNYaHCltKKilv2axTI&#10;6dldv+L6O5/i83vKFvPytFHqaTEeX0F4Gv0jfG9/aAUv0Rr+z4QjIP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ibwsMAAADcAAAADwAAAAAAAAAAAAAAAACYAgAAZHJzL2Rv&#10;d25yZXYueG1sUEsFBgAAAAAEAAQA9QAAAIgDAAAAAA==&#10;" fillcolor="white [3201]" strokecolor="#ed7d31 [3205]" strokeweight="2.25pt">
                    <v:stroke joinstyle="miter"/>
                    <v:textbox>
                      <w:txbxContent>
                        <w:p w:rsidR="00162C76" w:rsidRDefault="00162C76" w:rsidP="00B070DA">
                          <w:pPr>
                            <w:jc w:val="center"/>
                          </w:pPr>
                          <w:r>
                            <w:t>Puits</w:t>
                          </w:r>
                        </w:p>
                      </w:txbxContent>
                    </v:textbox>
                  </v:oval>
                  <v:oval id="Oval 403" o:spid="_x0000_s1097" style="position:absolute;top:2000;width:16287;height:219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Hw8cYA&#10;AADcAAAADwAAAGRycy9kb3ducmV2LnhtbESP0WoCMRRE3wv9h3AFX0QTa9GyGkWESh+sttoPuG6u&#10;u1s3N8sm1d2/N0LBx2FmzjCzRWNLcaHaF441DAcKBHHqTMGZhp/De/8NhA/IBkvHpKElD4v589MM&#10;E+Ou/E2XfchEhLBPUEMeQpVI6dOcLPqBq4ijd3K1xRBlnUlT4zXCbSlflBpLiwXHhRwrWuWUnvd/&#10;VkO1ytS4dcPP9vert94eNsdd25to3e00yymIQE14hP/bH0bDqxrB/Uw8AnJ+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iHw8cYAAADcAAAADwAAAAAAAAAAAAAAAACYAgAAZHJz&#10;L2Rvd25yZXYueG1sUEsFBgAAAAAEAAQA9QAAAIsDAAAAAA==&#10;" fillcolor="white [3201]" strokecolor="#4472c4 [3208]" strokeweight="1.5pt">
                    <v:stroke dashstyle="dash" joinstyle="miter"/>
                  </v:oval>
                  <v:oval id="Oval 404" o:spid="_x0000_s1098" style="position:absolute;left:8382;top:4381;width:5429;height:46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2mLcEA&#10;AADcAAAADwAAAGRycy9kb3ducmV2LnhtbESPT4vCMBTE7wt+h/AEb2taFZGuUfyD6FWre37bvG2L&#10;zUtporbf3giCx2FmfsPMl62pxJ0aV1pWEA8jEMSZ1SXnCs7p7nsGwnlkjZVlUtCRg+Wi9zXHRNsH&#10;H+l+8rkIEHYJKii8rxMpXVaQQTe0NXHw/m1j0AfZ5FI3+AhwU8lRFE2lwZLDQoE1bQrKrqebUSC7&#10;sbv8xuVf2sXb/YYtpvl6qtSg365+QHhq/Sf8bh+0gkk0gdeZcAT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X9pi3BAAAA3AAAAA8AAAAAAAAAAAAAAAAAmAIAAGRycy9kb3du&#10;cmV2LnhtbFBLBQYAAAAABAAEAPUAAACGAwAAAAA=&#10;" fillcolor="white [3201]" strokecolor="#ed7d31 [3205]" strokeweight="2.25pt">
                    <v:stroke joinstyle="miter"/>
                    <v:textbox>
                      <w:txbxContent>
                        <w:p w:rsidR="00162C76" w:rsidRDefault="00162C76" w:rsidP="00B070DA">
                          <w:pPr>
                            <w:jc w:val="center"/>
                          </w:pPr>
                          <w:r>
                            <w:t>CH</w:t>
                          </w:r>
                        </w:p>
                      </w:txbxContent>
                    </v:textbox>
                  </v:oval>
                  <v:oval id="Oval 405" o:spid="_x0000_s1099" style="position:absolute;left:5238;top:18002;width:4610;height:46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tsIA&#10;AADcAAAADwAAAGRycy9kb3ducmV2LnhtbESPT4vCMBTE7wt+h/AEb2tadWXpGsU/iF7X6p7fNs+2&#10;2LyUJmr77Y0geBxm5jfMbNGaStyocaVlBfEwAkGcWV1yruCYbj+/QTiPrLGyTAo6crCY9z5mmGh7&#10;51+6HXwuAoRdggoK7+tESpcVZNANbU0cvLNtDPogm1zqBu8Bbio5iqKpNFhyWCiwpnVB2eVwNQpk&#10;N3anv7j8T7t4s1uzxTRfTZUa9NvlDwhPrX+HX+29VjCJvuB5JhwB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sQO2wgAAANwAAAAPAAAAAAAAAAAAAAAAAJgCAABkcnMvZG93&#10;bnJldi54bWxQSwUGAAAAAAQABAD1AAAAhwMAAAAA&#10;" fillcolor="white [3201]" strokecolor="#ed7d31 [3205]" strokeweight="2.25pt">
                    <v:stroke joinstyle="miter"/>
                    <v:textbox>
                      <w:txbxContent>
                        <w:p w:rsidR="00162C76" w:rsidRDefault="00162C76" w:rsidP="00B070DA">
                          <w:pPr>
                            <w:jc w:val="center"/>
                          </w:pPr>
                          <w:r>
                            <w:t>N</w:t>
                          </w:r>
                        </w:p>
                      </w:txbxContent>
                    </v:textbox>
                  </v:oval>
                  <v:oval id="Oval 406" o:spid="_x0000_s1100" style="position:absolute;left:2000;top:7620;width:4610;height:46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OdwcEA&#10;AADcAAAADwAAAGRycy9kb3ducmV2LnhtbESPQYvCMBSE7wv+h/CEva1pd6VINYq6yHrVqudn82yL&#10;zUtporb/fiMIHoeZ+YaZLTpTizu1rrKsIB5FIIhzqysuFByyzdcEhPPIGmvLpKAnB4v54GOGqbYP&#10;3tF97wsRIOxSVFB636RSurwkg25kG+LgXWxr0AfZFlK3+AhwU8vvKEqkwYrDQokNrUvKr/ubUSD7&#10;H3c8xdU56+PfvzVbzIpVotTnsFtOQXjq/Dv8am+1gnGUwPNMOAJy/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jncHBAAAA3AAAAA8AAAAAAAAAAAAAAAAAmAIAAGRycy9kb3du&#10;cmV2LnhtbFBLBQYAAAAABAAEAPUAAACGAwAAAAA=&#10;" fillcolor="white [3201]" strokecolor="#ed7d31 [3205]" strokeweight="2.25pt">
                    <v:stroke joinstyle="miter"/>
                    <v:textbox>
                      <w:txbxContent>
                        <w:p w:rsidR="00162C76" w:rsidRDefault="00162C76" w:rsidP="00B070DA">
                          <w:pPr>
                            <w:jc w:val="center"/>
                          </w:pPr>
                          <w:r>
                            <w:t>N</w:t>
                          </w:r>
                        </w:p>
                      </w:txbxContent>
                    </v:textbox>
                  </v:oval>
                  <v:oval id="Oval 407" o:spid="_x0000_s1101" style="position:absolute;left:9620;top:11144;width:4610;height:46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84WsIA&#10;AADcAAAADwAAAGRycy9kb3ducmV2LnhtbESPQYvCMBSE74L/ITzBm6ZVUekaRV2W9arVPb9t3rbF&#10;5qU0WW3/vREEj8PMfMOsNq2pxI0aV1pWEI8jEMSZ1SXnCs7p12gJwnlkjZVlUtCRg82631thou2d&#10;j3Q7+VwECLsEFRTe14mULivIoBvbmjh4f7Yx6INscqkbvAe4qeQkiubSYMlhocCa9gVl19O/USC7&#10;qbv8xOVv2sWf33u2mOa7uVLDQbv9AOGp9e/wq33QCmbRAp5nwhG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LzhawgAAANwAAAAPAAAAAAAAAAAAAAAAAJgCAABkcnMvZG93&#10;bnJldi54bWxQSwUGAAAAAAQABAD1AAAAhwMAAAAA&#10;" fillcolor="white [3201]" strokecolor="#ed7d31 [3205]" strokeweight="2.25pt">
                    <v:stroke joinstyle="miter"/>
                    <v:textbox>
                      <w:txbxContent>
                        <w:p w:rsidR="00162C76" w:rsidRDefault="00162C76" w:rsidP="00B070DA">
                          <w:pPr>
                            <w:jc w:val="center"/>
                          </w:pPr>
                          <w:r>
                            <w:t>N</w:t>
                          </w:r>
                        </w:p>
                      </w:txbxContent>
                    </v:textbox>
                  </v:oval>
                  <v:oval id="Oval 408" o:spid="_x0000_s1102" style="position:absolute;left:19431;top:8191;width:15144;height:15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VigMIA&#10;AADcAAAADwAAAGRycy9kb3ducmV2LnhtbERP3WrCMBS+H+wdwhnsRjRxiEo1yhAUL/zXBzg2Z223&#10;5qQ0Udu3NxfCLj++/+m8saW4U+0Lxxr6PQWCOHWm4EzD5bzsjkH4gGywdEwaWvIwn72/TTEx7sFH&#10;up9CJmII+wQ15CFUiZQ+zcmi77mKOHI/rrYYIqwzaWp8xHBbyi+lhtJiwbEhx4oWOaV/p5vVUC0y&#10;NWxdf9v+Hjqr3Xlz3bedkdafH833BESgJvyLX+610TBQcW08E4+A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hWKAwgAAANwAAAAPAAAAAAAAAAAAAAAAAJgCAABkcnMvZG93&#10;bnJldi54bWxQSwUGAAAAAAQABAD1AAAAhwMAAAAA&#10;" fillcolor="white [3201]" strokecolor="#4472c4 [3208]" strokeweight="1.5pt">
                    <v:stroke dashstyle="dash" joinstyle="miter"/>
                  </v:oval>
                  <v:oval id="Oval 409" o:spid="_x0000_s1103" style="position:absolute;left:26479;top:9429;width:5429;height:46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Js8IA&#10;AADcAAAADwAAAGRycy9kb3ducmV2LnhtbESPQYvCMBSE74L/ITzBm6ZVEe0aRV2W9arVPb9t3rbF&#10;5qU0WW3/vREEj8PMfMOsNq2pxI0aV1pWEI8jEMSZ1SXnCs7p12gBwnlkjZVlUtCRg82631thou2d&#10;j3Q7+VwECLsEFRTe14mULivIoBvbmjh4f7Yx6INscqkbvAe4qeQkiubSYMlhocCa9gVl19O/USC7&#10;qbv8xOVv2sWf33u2mOa7uVLDQbv9AOGp9e/wq33QCmbREp5nwhG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AmzwgAAANwAAAAPAAAAAAAAAAAAAAAAAJgCAABkcnMvZG93&#10;bnJldi54bWxQSwUGAAAAAAQABAD1AAAAhwMAAAAA&#10;" fillcolor="white [3201]" strokecolor="#ed7d31 [3205]" strokeweight="2.25pt">
                    <v:stroke joinstyle="miter"/>
                    <v:textbox>
                      <w:txbxContent>
                        <w:p w:rsidR="00162C76" w:rsidRDefault="00162C76" w:rsidP="00B070DA">
                          <w:pPr>
                            <w:jc w:val="center"/>
                          </w:pPr>
                          <w:r>
                            <w:t>CH</w:t>
                          </w:r>
                        </w:p>
                      </w:txbxContent>
                    </v:textbox>
                  </v:oval>
                  <v:oval id="Oval 410" o:spid="_x0000_s1104" style="position:absolute;left:19812;top:12287;width:4610;height:46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82878A&#10;AADcAAAADwAAAGRycy9kb3ducmV2LnhtbERPTYvCMBC9L/gfwgje1rS6iFSjaBfR61r1PDZjW2wm&#10;pcnW9t+bw8IeH+97ve1NLTpqXWVZQTyNQBDnVldcKLhkh88lCOeRNdaWScFADrab0ccaE21f/EPd&#10;2RcihLBLUEHpfZNI6fKSDLqpbYgD97CtQR9gW0jd4iuEm1rOomghDVYcGkpsKC0pf55/jQI5zN31&#10;Flf3bIi/jylbzIr9QqnJuN+tQHjq/b/4z33SCr7iMD+cCUdAb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zbzvwAAANwAAAAPAAAAAAAAAAAAAAAAAJgCAABkcnMvZG93bnJl&#10;di54bWxQSwUGAAAAAAQABAD1AAAAhAMAAAAA&#10;" fillcolor="white [3201]" strokecolor="#ed7d31 [3205]" strokeweight="2.25pt">
                    <v:stroke joinstyle="miter"/>
                    <v:textbox>
                      <w:txbxContent>
                        <w:p w:rsidR="00162C76" w:rsidRDefault="00162C76" w:rsidP="00B070DA">
                          <w:pPr>
                            <w:jc w:val="center"/>
                          </w:pPr>
                          <w:r>
                            <w:t>N</w:t>
                          </w:r>
                        </w:p>
                      </w:txbxContent>
                    </v:textbox>
                  </v:oval>
                  <v:oval id="Oval 411" o:spid="_x0000_s1105" style="position:absolute;left:26670;top:18002;width:4610;height:46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OTaMIA&#10;AADcAAAADwAAAGRycy9kb3ducmV2LnhtbESPQWvCQBSE70L/w/IKvelmWxGJrqFNEb3W2J6f2dck&#10;NPs2ZFdN/r1bEDwOM/MNs84G24oL9b5xrEHNEhDEpTMNVxqOxXa6BOEDssHWMWkYyUO2eZqsMTXu&#10;yl90OYRKRAj7FDXUIXSplL6syaKfuY44er+utxii7CtperxGuG3la5IspMWG40KNHeU1lX+Hs9Ug&#10;xzf//aOaUzGqz13ODovqY6H1y/PwvgIRaAiP8L29NxrmSsH/mXgE5OY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U5NowgAAANwAAAAPAAAAAAAAAAAAAAAAAJgCAABkcnMvZG93&#10;bnJldi54bWxQSwUGAAAAAAQABAD1AAAAhwMAAAAA&#10;" fillcolor="white [3201]" strokecolor="#ed7d31 [3205]" strokeweight="2.25pt">
                    <v:stroke joinstyle="miter"/>
                    <v:textbox>
                      <w:txbxContent>
                        <w:p w:rsidR="00162C76" w:rsidRDefault="00162C76" w:rsidP="00B070DA">
                          <w:pPr>
                            <w:jc w:val="center"/>
                          </w:pPr>
                          <w:r>
                            <w:t>N</w:t>
                          </w:r>
                        </w:p>
                      </w:txbxContent>
                    </v:textbox>
                  </v:oval>
                  <v:oval id="Oval 412" o:spid="_x0000_s1106" style="position:absolute;left:38576;top:11049;width:18288;height:14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TDt8YA&#10;AADcAAAADwAAAGRycy9kb3ducmV2LnhtbESP3WrCQBSE7wXfYTlCb0Q3kWIluooIihe21p8HOGZP&#10;k9Ts2ZDdavL2rlDwcpiZb5jZojGluFHtCssK4mEEgji1uuBMwfm0HkxAOI+ssbRMClpysJh3OzNM&#10;tL3zgW5Hn4kAYZeggtz7KpHSpTkZdENbEQfvx9YGfZB1JnWN9wA3pRxF0VgaLDgs5FjRKqf0evwz&#10;CqpVFo1bG3+2v9/9zddpd9m3/Q+l3nrNcgrCU+Nf4f/2Vit4j0fwPBOO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LTDt8YAAADcAAAADwAAAAAAAAAAAAAAAACYAgAAZHJz&#10;L2Rvd25yZXYueG1sUEsFBgAAAAAEAAQA9QAAAIsDAAAAAA==&#10;" fillcolor="white [3201]" strokecolor="#4472c4 [3208]" strokeweight="1.5pt">
                    <v:stroke dashstyle="dash" joinstyle="miter"/>
                  </v:oval>
                  <v:oval id="Oval 413" o:spid="_x0000_s1107" style="position:absolute;left:42005;top:12096;width:5429;height:46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2ohMEA&#10;AADcAAAADwAAAGRycy9kb3ducmV2LnhtbESPT4vCMBTE7wt+h/AEb2taXUSqUfyDuFeten42z7bY&#10;vJQmavvtjbCwx2FmfsPMl62pxJMaV1pWEA8jEMSZ1SXnCk7p7nsKwnlkjZVlUtCRg+Wi9zXHRNsX&#10;H+h59LkIEHYJKii8rxMpXVaQQTe0NXHwbrYx6INscqkbfAW4qeQoiibSYMlhocCaNgVl9+PDKJDd&#10;2J0vcXlNu3i737DFNF9PlBr029UMhKfW/4f/2r9awU88hs+ZcATk4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qITBAAAA3AAAAA8AAAAAAAAAAAAAAAAAmAIAAGRycy9kb3du&#10;cmV2LnhtbFBLBQYAAAAABAAEAPUAAACGAwAAAAA=&#10;" fillcolor="white [3201]" strokecolor="#ed7d31 [3205]" strokeweight="2.25pt">
                    <v:stroke joinstyle="miter"/>
                    <v:textbox>
                      <w:txbxContent>
                        <w:p w:rsidR="00162C76" w:rsidRDefault="00162C76" w:rsidP="00B070DA">
                          <w:pPr>
                            <w:jc w:val="center"/>
                          </w:pPr>
                          <w:r>
                            <w:t>CH</w:t>
                          </w:r>
                        </w:p>
                      </w:txbxContent>
                    </v:textbox>
                  </v:oval>
                  <v:oval id="Oval 414" o:spid="_x0000_s1108" style="position:absolute;left:44100;top:20002;width:4610;height:46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Qw8MEA&#10;AADcAAAADwAAAGRycy9kb3ducmV2LnhtbESPT4vCMBTE7wt+h/AEb2taFZGuUfyD6FWre37bvG2L&#10;zUtporbf3giCx2FmfsPMl62pxJ0aV1pWEA8jEMSZ1SXnCs7p7nsGwnlkjZVlUtCRg+Wi9zXHRNsH&#10;H+l+8rkIEHYJKii8rxMpXVaQQTe0NXHw/m1j0AfZ5FI3+AhwU8lRFE2lwZLDQoE1bQrKrqebUSC7&#10;sbv8xuVf2sXb/YYtpvl6qtSg365+QHhq/Sf8bh+0gkk8gdeZcAT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kMPDBAAAA3AAAAA8AAAAAAAAAAAAAAAAAmAIAAGRycy9kb3du&#10;cmV2LnhtbFBLBQYAAAAABAAEAPUAAACGAwAAAAA=&#10;" fillcolor="white [3201]" strokecolor="#ed7d31 [3205]" strokeweight="2.25pt">
                    <v:stroke joinstyle="miter"/>
                    <v:textbox>
                      <w:txbxContent>
                        <w:p w:rsidR="00162C76" w:rsidRDefault="00162C76" w:rsidP="00B070DA">
                          <w:pPr>
                            <w:jc w:val="center"/>
                          </w:pPr>
                          <w:r>
                            <w:t>N</w:t>
                          </w:r>
                        </w:p>
                      </w:txbxContent>
                    </v:textbox>
                  </v:oval>
                  <v:oval id="Oval 415" o:spid="_x0000_s1109" style="position:absolute;left:50768;top:16954;width:4610;height:46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iVa8IA&#10;AADcAAAADwAAAGRycy9kb3ducmV2LnhtbESPT4vCMBTE7wt+h/AEb2tadWXpGsU/iF7X6p7fNs+2&#10;2LyUJmr77Y0geBxm5jfMbNGaStyocaVlBfEwAkGcWV1yruCYbj+/QTiPrLGyTAo6crCY9z5mmGh7&#10;51+6HXwuAoRdggoK7+tESpcVZNANbU0cvLNtDPogm1zqBu8Bbio5iqKpNFhyWCiwpnVB2eVwNQpk&#10;N3anv7j8T7t4s1uzxTRfTZUa9NvlDwhPrX+HX+29VjCJv+B5JhwB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JVrwgAAANwAAAAPAAAAAAAAAAAAAAAAAJgCAABkcnMvZG93&#10;bnJldi54bWxQSwUGAAAAAAQABAD1AAAAhwMAAAAA&#10;" fillcolor="white [3201]" strokecolor="#ed7d31 [3205]" strokeweight="2.25pt">
                    <v:stroke joinstyle="miter"/>
                    <v:textbox>
                      <w:txbxContent>
                        <w:p w:rsidR="00162C76" w:rsidRDefault="00162C76" w:rsidP="00B070DA">
                          <w:pPr>
                            <w:jc w:val="center"/>
                          </w:pPr>
                          <w:r>
                            <w:t>N</w:t>
                          </w:r>
                        </w:p>
                      </w:txbxContent>
                    </v:textbox>
                  </v:oval>
                  <v:shape id="Straight Arrow Connector 416" o:spid="_x0000_s1110" type="#_x0000_t32" style="position:absolute;left:13525;top:3524;width:8001;height:24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aJ+sIAAADcAAAADwAAAGRycy9kb3ducmV2LnhtbESPzW7CMBCE70i8g7VIvYFDWkEIGFQh&#10;kLgWeIBVvOSHeG1il4S3rytV6nE0M99oNrvBtOJJna8tK5jPEhDEhdU1lwqul+M0A+EDssbWMil4&#10;kYfddjzaYK5tz1/0PIdSRAj7HBVUIbhcSl9UZNDPrCOO3s12BkOUXSl1h32Em1amSbKQBmuOCxU6&#10;2ldU3M/fRkFvV1niskd6asLyvRmag8vSu1Jvk+FzDSLQEP7Df+2TVvAxX8DvmXgE5P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xaJ+sIAAADcAAAADwAAAAAAAAAAAAAA&#10;AAChAgAAZHJzL2Rvd25yZXYueG1sUEsFBgAAAAAEAAQA+QAAAJADAAAAAA==&#10;" strokecolor="black [3213]" strokeweight="2.25pt">
                    <v:stroke startarrow="block" endarrow="block" joinstyle="miter"/>
                  </v:shape>
                  <v:shape id="Straight Arrow Connector 417" o:spid="_x0000_s1111" type="#_x0000_t32" style="position:absolute;left:25431;top:5143;width:2667;height:46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hJ2cgAAADcAAAADwAAAGRycy9kb3ducmV2LnhtbESPQUvDQBSE74L/YXmCl2I2lWI1dltK&#10;UBBaKI0K7e01+9yEZt+G7Jqm/74rFDwOM/MNM1sMthE9db52rGCcpCCIS6drNgq+Pt8fnkH4gKyx&#10;cUwKzuRhMb+9mWGm3Ym31BfBiAhhn6GCKoQ2k9KXFVn0iWuJo/fjOoshys5I3eEpwm0jH9P0SVqs&#10;OS5U2FJeUXksfq0Ck+9Gy/7lLTerw/fhuNkXg12flbq/G5avIAIN4T98bX9oBZPxFP7OxCMg5xc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W9hJ2cgAAADcAAAADwAAAAAA&#10;AAAAAAAAAAChAgAAZHJzL2Rvd25yZXYueG1sUEsFBgAAAAAEAAQA+QAAAJYDAAAAAA==&#10;" strokecolor="black [3213]" strokeweight="2.25pt">
                    <v:stroke startarrow="block" endarrow="block" joinstyle="miter"/>
                  </v:shape>
                  <v:shape id="Straight Arrow Connector 418" o:spid="_x0000_s1112" type="#_x0000_t32" style="position:absolute;left:31623;top:11620;width:10858;height:16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Sw/cAAAADcAAAADwAAAGRycy9kb3ducmV2LnhtbERP3WrCMBS+H/gO4QjezaTihlSjqNAh&#10;K7vw5wEOzbEtNiclybS+vbkY7PLj+19tBtuJO/nQOtaQTRUI4sqZlmsNl3PxvgARIrLBzjFpeFKA&#10;zXr0tsLcuAcf6X6KtUghHHLU0MTY51KGqiGLYep64sRdnbcYE/S1NB4fKdx2cqbUp7TYcmposKd9&#10;Q9Xt9Gs1eCrDj1L7j0NWFt87W9oiu35pPRkP2yWISEP8F/+5D0bDPEtr05l0BOT6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JUsP3AAAAA3AAAAA8AAAAAAAAAAAAAAAAA&#10;oQIAAGRycy9kb3ducmV2LnhtbFBLBQYAAAAABAAEAPkAAACOAwAAAAA=&#10;" strokecolor="black [3213]" strokeweight="2.25pt">
                    <v:stroke startarrow="block" endarrow="block" joinstyle="miter"/>
                  </v:shape>
                  <v:shape id="Straight Arrow Connector 419" o:spid="_x0000_s1113" type="#_x0000_t32" style="position:absolute;left:11144;top:8953;width:0;height:234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M+e78UAAADcAAAADwAAAGRycy9kb3ducmV2LnhtbESPT2sCMRTE74V+h/AKvWnWomJXoxTp&#10;Hz3pWi/eHpvX7LbJy7KJun57Iwg9DjPzG2a26JwVJ2pD7VnBoJ+BIC69rtko2H9/9CYgQkTWaD2T&#10;ggsFWMwfH2aYa3/mgk67aESCcMhRQRVjk0sZyoochr5viJP341uHMcnWSN3iOcGdlS9ZNpYOa04L&#10;FTa0rKj82x2dgu1ycxx3v0ND5r34OqzjwX7akVLPT93bFESkLv6H7+2VVjAcvMLtTDoCcn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M+e78UAAADcAAAADwAAAAAAAAAA&#10;AAAAAAChAgAAZHJzL2Rvd25yZXYueG1sUEsFBgAAAAAEAAQA+QAAAJMDAAAAAA==&#10;" strokecolor="#00b050" strokeweight=".5pt">
                    <v:stroke startarrow="block" endarrow="block" joinstyle="miter"/>
                  </v:shape>
                  <v:shape id="Straight Arrow Connector 420" o:spid="_x0000_s1114" type="#_x0000_t32" style="position:absolute;left:5905;top:7810;width:2858;height:85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n9z8IAAADcAAAADwAAAGRycy9kb3ducmV2LnhtbERPPW/CMBDdK/EfrKvUDZwiiqoUJ0II&#10;aDtBaBe2U3w4AfscxQbSf18PlTo+ve9FOTgrbtSH1rOC50kGgrj2umWj4PtrM34FESKyRuuZFPxQ&#10;gLIYPSww1/7OFd0O0YgUwiFHBU2MXS5lqBtyGCa+I07cyfcOY4K9kbrHewp3Vk6zbC4dtpwaGuxo&#10;1VB9OVydgv1qd50P55khs67ej5/xaLf2Ramnx2H5BiLSEP/Ff+4PrWA2TfPTmXQEZPE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5n9z8IAAADcAAAADwAAAAAAAAAAAAAA&#10;AAChAgAAZHJzL2Rvd25yZXYueG1sUEsFBgAAAAAEAAQA+QAAAJADAAAAAA==&#10;" strokecolor="#00b050" strokeweight=".5pt">
                    <v:stroke startarrow="block" endarrow="block" joinstyle="miter"/>
                  </v:shape>
                  <v:shape id="Straight Arrow Connector 421" o:spid="_x0000_s1115" type="#_x0000_t32" style="position:absolute;left:8858;top:15335;width:2191;height:314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VYVMQAAADcAAAADwAAAGRycy9kb3ducmV2LnhtbESPS4sCMRCE7wv+h9DC3taMoiKzRhHZ&#10;lydfe/HWTNrMaNIZJlHHf2+EhT0WVfUVNZ23zoorNaHyrKDfy0AQF15XbBT87j/fJiBCRNZoPZOC&#10;OwWYzzovU8y1v/GWrrtoRIJwyFFBGWOdSxmKkhyGnq+Jk3f0jcOYZGOkbvCW4M7KQZaNpcOK00KJ&#10;NS1LKs67i1OwWa4v4/Y0NGQ+tt+HVTzYLztS6rXbLt5BRGrjf/iv/aMVDAd9eJ5JR0DO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1VhUxAAAANwAAAAPAAAAAAAAAAAA&#10;AAAAAKECAABkcnMvZG93bnJldi54bWxQSwUGAAAAAAQABAD5AAAAkgMAAAAA&#10;" strokecolor="#00b050" strokeweight=".5pt">
                    <v:stroke startarrow="block" endarrow="block" joinstyle="miter"/>
                  </v:shape>
                  <v:shape id="Straight Arrow Connector 422" o:spid="_x0000_s1116" type="#_x0000_t32" style="position:absolute;left:24288;top:12954;width:2572;height:76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fGI8UAAADcAAAADwAAAGRycy9kb3ducmV2LnhtbESPT2sCMRTE74V+h/AKvWnWxUpZjSLS&#10;Vj21/rl4e2ye2dXkZdlE3X57UxB6HGbmN8xk1jkrrtSG2rOCQT8DQVx6XbNRsN999t5BhIis0Xom&#10;Bb8UYDZ9fppgof2NN3TdRiMShEOBCqoYm0LKUFbkMPR9Q5y8o28dxiRbI3WLtwR3VuZZNpIOa04L&#10;FTa0qKg8by9Owc/i+zLqTkND5mOzPKzjwX7ZN6VeX7r5GESkLv6HH+2VVjDMc/g7k46An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AfGI8UAAADcAAAADwAAAAAAAAAA&#10;AAAAAAChAgAAZHJzL2Rvd25yZXYueG1sUEsFBgAAAAAEAAQA+QAAAJMDAAAAAA==&#10;" strokecolor="#00b050" strokeweight=".5pt">
                    <v:stroke startarrow="block" endarrow="block" joinstyle="miter"/>
                  </v:shape>
                  <v:shape id="Straight Arrow Connector 423" o:spid="_x0000_s1117" type="#_x0000_t32" style="position:absolute;left:29337;top:14001;width:285;height:41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tjuMUAAADcAAAADwAAAGRycy9kb3ducmV2LnhtbESPT2sCMRTE7wW/Q3iF3mq2akVWoxSp&#10;rT359+LtsXlmV5OXZRN1++1NoeBxmJnfMJNZ66y4UhMqzwreuhkI4sLrio2C/W7xOgIRIrJG65kU&#10;/FKA2bTzNMFc+xtv6LqNRiQIhxwVlDHWuZShKMlh6PqaOHlH3ziMSTZG6gZvCe6s7GXZUDqsOC2U&#10;WNO8pOK8vTgF6/nqMmxPA0Pmc/N9+IkH+2XflXp5bj/GICK18RH+by+1gkGvD39n0hGQ0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0tjuMUAAADcAAAADwAAAAAAAAAA&#10;AAAAAAChAgAAZHJzL2Rvd25yZXYueG1sUEsFBgAAAAAEAAQA+QAAAJMDAAAAAA==&#10;" strokecolor="#00b050" strokeweight=".5pt">
                    <v:stroke startarrow="block" endarrow="block" joinstyle="miter"/>
                  </v:shape>
                  <v:shape id="Straight Arrow Connector 424" o:spid="_x0000_s1118" type="#_x0000_t32" style="position:absolute;left:47148;top:15525;width:4382;height:219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teusUAAADcAAAADwAAAGRycy9kb3ducmV2LnhtbESPW2sCMRCF3wv9D2EKvtWsosVujVK8&#10;QGtBqYrP0824l24mSxLd7b9vhEIfD+fycabzztTiSs6XlhUM+gkI4szqknMFx8P6cQLCB2SNtWVS&#10;8EMe5rP7uymm2rb8Sdd9yEUcYZ+igiKEJpXSZwUZ9H3bEEfvbJ3BEKXLpXbYxnFTy2GSPEmDJUdC&#10;gQ0tCsq+9xcTubtxsnWbU3vEarVdVu8f1fP4S6neQ/f6AiJQF/7Df+03rWA0HMHtTDwCcvY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GteusUAAADcAAAADwAAAAAAAAAA&#10;AAAAAAChAgAAZHJzL2Rvd25yZXYueG1sUEsFBgAAAAAEAAQA+QAAAJMDAAAAAA==&#10;" strokecolor="#00b050" strokeweight=".5pt">
                    <v:stroke startarrow="block" endarrow="block" joinstyle="miter"/>
                  </v:shape>
                  <v:shape id="Straight Arrow Connector 425" o:spid="_x0000_s1119" type="#_x0000_t32" style="position:absolute;left:45624;top:16668;width:286;height:358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f7IcUAAADcAAAADwAAAGRycy9kb3ducmV2LnhtbESPW2sCMRCF3wv+hzCCbzWruMVujSK9&#10;gFaw1Eqfp5vpXrqZLEnqrv/eFIQ+Hs7l4yxWvWnEiZyvLCuYjBMQxLnVFRcKjh8vt3MQPiBrbCyT&#10;gjN5WC0HNwvMtO34nU6HUIg4wj5DBWUIbSalz0sy6Me2JY7et3UGQ5SukNphF8dNI6dJcicNVhwJ&#10;Jbb0WFL+c/g1kfuWJnv3+tkdsX7eP9XbXX2ffik1GvbrBxCB+vAfvrY3WsFsmsLfmXgE5P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yf7IcUAAADcAAAADwAAAAAAAAAA&#10;AAAAAAChAgAAZHJzL2Rvd25yZXYueG1sUEsFBgAAAAAEAAQA+QAAAJMDAAAAAA==&#10;" strokecolor="#00b050" strokeweight=".5pt">
                    <v:stroke startarrow="block" endarrow="block" joinstyle="miter"/>
                  </v:shape>
                </v:group>
                <w10:wrap anchory="line"/>
              </v:group>
            </w:pict>
          </mc:Fallback>
        </mc:AlternateContent>
      </w:r>
    </w:p>
    <w:p w:rsidR="00B070DA" w:rsidRPr="00EA0C68" w:rsidRDefault="00B070DA" w:rsidP="00EA0C68">
      <w:pPr>
        <w:spacing w:line="360" w:lineRule="auto"/>
        <w:jc w:val="both"/>
        <w:rPr>
          <w:rFonts w:ascii="Times New Roman" w:hAnsi="Times New Roman" w:cs="Times New Roman"/>
          <w:sz w:val="24"/>
          <w:szCs w:val="24"/>
        </w:rPr>
      </w:pPr>
    </w:p>
    <w:p w:rsidR="00B070DA" w:rsidRPr="00EA0C68" w:rsidRDefault="00B070DA" w:rsidP="00EA0C68">
      <w:pPr>
        <w:spacing w:line="360" w:lineRule="auto"/>
        <w:jc w:val="both"/>
        <w:rPr>
          <w:rFonts w:ascii="Times New Roman" w:hAnsi="Times New Roman" w:cs="Times New Roman"/>
          <w:sz w:val="24"/>
          <w:szCs w:val="24"/>
        </w:rPr>
      </w:pPr>
    </w:p>
    <w:p w:rsidR="00B070DA" w:rsidRPr="00EA0C68" w:rsidRDefault="00B070DA" w:rsidP="00EA0C68">
      <w:pPr>
        <w:spacing w:line="360" w:lineRule="auto"/>
        <w:jc w:val="both"/>
        <w:rPr>
          <w:rFonts w:ascii="Times New Roman" w:hAnsi="Times New Roman" w:cs="Times New Roman"/>
          <w:sz w:val="24"/>
          <w:szCs w:val="24"/>
        </w:rPr>
      </w:pPr>
    </w:p>
    <w:p w:rsidR="00B070DA" w:rsidRPr="00EA0C68" w:rsidRDefault="00B070DA" w:rsidP="00EA0C68">
      <w:pPr>
        <w:spacing w:line="360" w:lineRule="auto"/>
        <w:jc w:val="both"/>
        <w:rPr>
          <w:rFonts w:ascii="Times New Roman" w:hAnsi="Times New Roman" w:cs="Times New Roman"/>
          <w:sz w:val="24"/>
          <w:szCs w:val="24"/>
        </w:rPr>
      </w:pPr>
    </w:p>
    <w:p w:rsidR="00B070DA" w:rsidRPr="00EA0C68" w:rsidRDefault="00B070DA" w:rsidP="00EA0C68">
      <w:pPr>
        <w:spacing w:line="360" w:lineRule="auto"/>
        <w:jc w:val="both"/>
        <w:rPr>
          <w:rFonts w:ascii="Times New Roman" w:hAnsi="Times New Roman" w:cs="Times New Roman"/>
          <w:sz w:val="24"/>
          <w:szCs w:val="24"/>
        </w:rPr>
      </w:pPr>
    </w:p>
    <w:p w:rsidR="00B070DA" w:rsidRPr="00EA0C68" w:rsidRDefault="00B070DA" w:rsidP="00EA0C68">
      <w:pPr>
        <w:spacing w:line="360" w:lineRule="auto"/>
        <w:jc w:val="both"/>
        <w:rPr>
          <w:rFonts w:ascii="Times New Roman" w:hAnsi="Times New Roman" w:cs="Times New Roman"/>
          <w:sz w:val="24"/>
          <w:szCs w:val="24"/>
        </w:rPr>
      </w:pPr>
    </w:p>
    <w:p w:rsidR="00B070DA" w:rsidRPr="00EA0C68" w:rsidRDefault="00B070DA" w:rsidP="00EA0C68">
      <w:pPr>
        <w:spacing w:line="360" w:lineRule="auto"/>
        <w:jc w:val="both"/>
        <w:rPr>
          <w:rFonts w:ascii="Times New Roman" w:hAnsi="Times New Roman" w:cs="Times New Roman"/>
          <w:sz w:val="24"/>
          <w:szCs w:val="24"/>
        </w:rPr>
      </w:pPr>
    </w:p>
    <w:p w:rsidR="00B070DA" w:rsidRPr="00EA0C68" w:rsidRDefault="00B070DA" w:rsidP="00EA0C68">
      <w:pPr>
        <w:spacing w:line="360" w:lineRule="auto"/>
        <w:jc w:val="both"/>
        <w:rPr>
          <w:rFonts w:ascii="Times New Roman" w:hAnsi="Times New Roman" w:cs="Times New Roman"/>
          <w:sz w:val="24"/>
          <w:szCs w:val="24"/>
        </w:rPr>
      </w:pPr>
    </w:p>
    <w:p w:rsidR="00B070DA" w:rsidRPr="0069308B" w:rsidRDefault="0069308B" w:rsidP="00EA0C68">
      <w:pPr>
        <w:spacing w:line="360" w:lineRule="auto"/>
        <w:jc w:val="center"/>
        <w:rPr>
          <w:rFonts w:ascii="Times New Roman" w:hAnsi="Times New Roman" w:cs="Times New Roman"/>
        </w:rPr>
      </w:pPr>
      <w:r w:rsidRPr="0069308B">
        <w:rPr>
          <w:rFonts w:ascii="Times New Roman" w:hAnsi="Times New Roman" w:cs="Times New Roman"/>
          <w:b/>
          <w:bCs/>
        </w:rPr>
        <w:t>Figure 2</w:t>
      </w:r>
      <w:r w:rsidR="00EC5831" w:rsidRPr="0069308B">
        <w:rPr>
          <w:rFonts w:ascii="Times New Roman" w:hAnsi="Times New Roman" w:cs="Times New Roman"/>
          <w:b/>
          <w:bCs/>
        </w:rPr>
        <w:t>.3</w:t>
      </w:r>
      <w:r w:rsidR="009966DA" w:rsidRPr="0069308B">
        <w:rPr>
          <w:rFonts w:ascii="Times New Roman" w:hAnsi="Times New Roman" w:cs="Times New Roman"/>
        </w:rPr>
        <w:t xml:space="preserve"> </w:t>
      </w:r>
      <w:r w:rsidR="00EC5831" w:rsidRPr="0069308B">
        <w:rPr>
          <w:rFonts w:ascii="Times New Roman" w:hAnsi="Times New Roman" w:cs="Times New Roman"/>
        </w:rPr>
        <w:t>topologie hiérarchique</w:t>
      </w:r>
    </w:p>
    <w:p w:rsidR="00B070DA" w:rsidRPr="0069308B" w:rsidRDefault="00ED19FE" w:rsidP="00EA0C68">
      <w:pPr>
        <w:spacing w:line="360" w:lineRule="auto"/>
        <w:jc w:val="both"/>
        <w:rPr>
          <w:rFonts w:ascii="Times New Roman" w:hAnsi="Times New Roman" w:cs="Times New Roman"/>
          <w:sz w:val="24"/>
          <w:szCs w:val="24"/>
        </w:rPr>
      </w:pPr>
      <w:r w:rsidRPr="0069308B">
        <w:rPr>
          <w:rFonts w:ascii="Times New Roman" w:hAnsi="Times New Roman" w:cs="Times New Roman"/>
          <w:sz w:val="24"/>
          <w:szCs w:val="24"/>
        </w:rPr>
        <w:t xml:space="preserve">3.1.3 </w:t>
      </w:r>
      <w:r w:rsidR="00053F80" w:rsidRPr="0069308B">
        <w:rPr>
          <w:rFonts w:ascii="Times New Roman" w:hAnsi="Times New Roman" w:cs="Times New Roman"/>
          <w:sz w:val="24"/>
          <w:szCs w:val="24"/>
        </w:rPr>
        <w:t>Routage basé sur la localisation géographique (location-based)</w:t>
      </w:r>
    </w:p>
    <w:p w:rsidR="00053F80" w:rsidRPr="00EA0C68" w:rsidRDefault="00524925" w:rsidP="00EA0C68">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Plusieurs</w:t>
      </w:r>
      <w:r w:rsidR="00053F80" w:rsidRPr="00EA0C68">
        <w:rPr>
          <w:rFonts w:ascii="Times New Roman" w:hAnsi="Times New Roman" w:cs="Times New Roman"/>
          <w:sz w:val="24"/>
          <w:szCs w:val="24"/>
        </w:rPr>
        <w:t xml:space="preserve"> protocoles de routage dans les réseaux de capteurs nécessitent la localisation des nœuds capteurs. En général, ces informations sont nécessaires pour calculer la distance entre deux nœuds particuliers de sorte que la consommation d’énergie puisse être estimée.</w:t>
      </w:r>
      <w:r w:rsidRPr="00EA0C68">
        <w:rPr>
          <w:rFonts w:ascii="Times New Roman" w:hAnsi="Times New Roman" w:cs="Times New Roman"/>
          <w:sz w:val="24"/>
          <w:szCs w:val="24"/>
        </w:rPr>
        <w:t xml:space="preserve"> </w:t>
      </w:r>
      <w:r w:rsidRPr="00EA0C68">
        <w:rPr>
          <w:rFonts w:ascii="Times New Roman" w:hAnsi="Times New Roman" w:cs="Times New Roman"/>
          <w:sz w:val="24"/>
          <w:szCs w:val="24"/>
        </w:rPr>
        <w:lastRenderedPageBreak/>
        <w:t xml:space="preserve">Dons cette approche les décisions de routage sont établies selon la position des nœuds. Ce qui nécessite un déploiement d’une </w:t>
      </w:r>
      <w:r w:rsidR="00171E11" w:rsidRPr="00EA0C68">
        <w:rPr>
          <w:rFonts w:ascii="Times New Roman" w:hAnsi="Times New Roman" w:cs="Times New Roman"/>
          <w:sz w:val="24"/>
          <w:szCs w:val="24"/>
        </w:rPr>
        <w:t>solution de positionnement.</w:t>
      </w:r>
      <w:r w:rsidR="00171E11" w:rsidRPr="00EA0C68">
        <w:rPr>
          <w:sz w:val="24"/>
          <w:szCs w:val="24"/>
        </w:rPr>
        <w:t xml:space="preserve"> </w:t>
      </w:r>
      <w:r w:rsidR="00171E11" w:rsidRPr="00EA0C68">
        <w:rPr>
          <w:rFonts w:ascii="Times New Roman" w:hAnsi="Times New Roman" w:cs="Times New Roman"/>
          <w:sz w:val="24"/>
          <w:szCs w:val="24"/>
        </w:rPr>
        <w:t>Puisque il n’y a aucun système d’adressage pour les nœuds dans les réseaux de capteurs (comme les adresses IP) et comme ils sont déployés dans une région d’une manière aléatoire.</w:t>
      </w:r>
      <w:r w:rsidR="005230E1" w:rsidRPr="00EA0C68">
        <w:rPr>
          <w:rFonts w:ascii="Times New Roman" w:hAnsi="Times New Roman" w:cs="Times New Roman"/>
          <w:sz w:val="24"/>
          <w:szCs w:val="24"/>
        </w:rPr>
        <w:t xml:space="preserve"> L’utilisation des GPSs permet d’améliorer la connaissance de la position au centimètre près. Des traitements du signal dans des récepteurs plus sophistiqués permettent d’améliorer la précision de positionnement (résolution de la distance). Dans ce type de routage la requête peut être donc dirigée uniquement vers une région précise, ce qui éliminera le nombre de transmission de manière signiﬁcative. Malgré tout ça</w:t>
      </w:r>
      <w:r w:rsidRPr="00EA0C68">
        <w:rPr>
          <w:rFonts w:ascii="Times New Roman" w:hAnsi="Times New Roman" w:cs="Times New Roman"/>
          <w:sz w:val="24"/>
          <w:szCs w:val="24"/>
        </w:rPr>
        <w:t xml:space="preserve"> </w:t>
      </w:r>
      <w:r w:rsidR="005230E1" w:rsidRPr="00EA0C68">
        <w:rPr>
          <w:rFonts w:ascii="Times New Roman" w:hAnsi="Times New Roman" w:cs="Times New Roman"/>
          <w:sz w:val="24"/>
          <w:szCs w:val="24"/>
        </w:rPr>
        <w:t>Le routage basé sur la localisation géographique n’est pas un bon choix pour les applications qui exigent une livraison ﬁable à des intervalles réguliers des paquets de données</w:t>
      </w:r>
      <w:r w:rsidR="002E3632" w:rsidRPr="00EA0C68">
        <w:rPr>
          <w:rFonts w:ascii="Times New Roman" w:hAnsi="Times New Roman" w:cs="Times New Roman"/>
          <w:sz w:val="24"/>
          <w:szCs w:val="24"/>
        </w:rPr>
        <w:t xml:space="preserve"> [26]</w:t>
      </w:r>
      <w:r w:rsidR="005230E1" w:rsidRPr="00EA0C68">
        <w:rPr>
          <w:rFonts w:ascii="Times New Roman" w:hAnsi="Times New Roman" w:cs="Times New Roman"/>
          <w:sz w:val="24"/>
          <w:szCs w:val="24"/>
        </w:rPr>
        <w:t>.</w:t>
      </w:r>
    </w:p>
    <w:p w:rsidR="005230E1" w:rsidRPr="00EA0C68" w:rsidRDefault="00ED19FE" w:rsidP="00EA0C68">
      <w:pPr>
        <w:spacing w:line="360" w:lineRule="auto"/>
        <w:jc w:val="both"/>
        <w:rPr>
          <w:rFonts w:ascii="Times New Roman" w:hAnsi="Times New Roman" w:cs="Times New Roman"/>
          <w:b/>
          <w:bCs/>
          <w:sz w:val="24"/>
          <w:szCs w:val="24"/>
        </w:rPr>
      </w:pPr>
      <w:bookmarkStart w:id="33" w:name="OLE_LINK48"/>
      <w:bookmarkStart w:id="34" w:name="OLE_LINK49"/>
      <w:r w:rsidRPr="00EA0C68">
        <w:rPr>
          <w:rFonts w:ascii="Times New Roman" w:hAnsi="Times New Roman" w:cs="Times New Roman"/>
          <w:b/>
          <w:bCs/>
          <w:sz w:val="24"/>
          <w:szCs w:val="24"/>
        </w:rPr>
        <w:t xml:space="preserve">3.2 </w:t>
      </w:r>
      <w:r w:rsidR="0092112D" w:rsidRPr="00EA0C68">
        <w:rPr>
          <w:rFonts w:ascii="Times New Roman" w:hAnsi="Times New Roman" w:cs="Times New Roman"/>
          <w:b/>
          <w:bCs/>
          <w:sz w:val="24"/>
          <w:szCs w:val="24"/>
        </w:rPr>
        <w:t>Selon le fonctionnement du protocole</w:t>
      </w:r>
      <w:bookmarkEnd w:id="33"/>
      <w:bookmarkEnd w:id="34"/>
    </w:p>
    <w:p w:rsidR="00085D70" w:rsidRPr="00EA0C68" w:rsidRDefault="00772A04" w:rsidP="00EA0C68">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 xml:space="preserve">Le mode de fonctionnement définie la manière avec laquelle les donnée sont propagées sur le réseau. Selon ce critère Les protocoles de routage </w:t>
      </w:r>
      <w:r w:rsidR="00756847">
        <w:rPr>
          <w:rFonts w:ascii="Times New Roman" w:hAnsi="Times New Roman" w:cs="Times New Roman"/>
          <w:sz w:val="24"/>
          <w:szCs w:val="24"/>
        </w:rPr>
        <w:t>peuvent être classiﬁés en trois</w:t>
      </w:r>
      <w:bookmarkStart w:id="35" w:name="_GoBack"/>
      <w:bookmarkEnd w:id="35"/>
      <w:r w:rsidRPr="00EA0C68">
        <w:rPr>
          <w:rFonts w:ascii="Times New Roman" w:hAnsi="Times New Roman" w:cs="Times New Roman"/>
          <w:sz w:val="24"/>
          <w:szCs w:val="24"/>
        </w:rPr>
        <w:t xml:space="preserve"> catégories : routage basé sur la négociation (Négociation based routing), </w:t>
      </w:r>
      <w:bookmarkStart w:id="36" w:name="OLE_LINK5"/>
      <w:bookmarkStart w:id="37" w:name="OLE_LINK6"/>
      <w:r w:rsidRPr="00EA0C68">
        <w:rPr>
          <w:rFonts w:ascii="Times New Roman" w:hAnsi="Times New Roman" w:cs="Times New Roman"/>
          <w:sz w:val="24"/>
          <w:szCs w:val="24"/>
        </w:rPr>
        <w:t xml:space="preserve">routage basé sur la </w:t>
      </w:r>
      <w:bookmarkEnd w:id="36"/>
      <w:bookmarkEnd w:id="37"/>
      <w:r w:rsidRPr="00EA0C68">
        <w:rPr>
          <w:rFonts w:ascii="Times New Roman" w:hAnsi="Times New Roman" w:cs="Times New Roman"/>
          <w:sz w:val="24"/>
          <w:szCs w:val="24"/>
        </w:rPr>
        <w:t>Qualité de Service (QoS based routing),</w:t>
      </w:r>
      <w:r w:rsidR="00085D70" w:rsidRPr="00EA0C68">
        <w:rPr>
          <w:rFonts w:ascii="Times New Roman" w:hAnsi="Times New Roman" w:cs="Times New Roman"/>
          <w:sz w:val="24"/>
          <w:szCs w:val="24"/>
        </w:rPr>
        <w:t xml:space="preserve"> </w:t>
      </w:r>
      <w:r w:rsidRPr="00EA0C68">
        <w:rPr>
          <w:rFonts w:ascii="Times New Roman" w:hAnsi="Times New Roman" w:cs="Times New Roman"/>
          <w:sz w:val="24"/>
          <w:szCs w:val="24"/>
        </w:rPr>
        <w:t xml:space="preserve">routage basé </w:t>
      </w:r>
      <w:r w:rsidR="00085D70" w:rsidRPr="00EA0C68">
        <w:rPr>
          <w:rFonts w:ascii="Times New Roman" w:hAnsi="Times New Roman" w:cs="Times New Roman"/>
          <w:sz w:val="24"/>
          <w:szCs w:val="24"/>
        </w:rPr>
        <w:t>sur des multi-</w:t>
      </w:r>
      <w:r w:rsidRPr="00EA0C68">
        <w:rPr>
          <w:rFonts w:ascii="Times New Roman" w:hAnsi="Times New Roman" w:cs="Times New Roman"/>
          <w:sz w:val="24"/>
          <w:szCs w:val="24"/>
        </w:rPr>
        <w:t>chemin</w:t>
      </w:r>
      <w:r w:rsidR="00085D70" w:rsidRPr="00EA0C68">
        <w:rPr>
          <w:rFonts w:ascii="Times New Roman" w:hAnsi="Times New Roman" w:cs="Times New Roman"/>
          <w:sz w:val="24"/>
          <w:szCs w:val="24"/>
        </w:rPr>
        <w:t>s (Multi-path based routing).</w:t>
      </w:r>
    </w:p>
    <w:p w:rsidR="00085D70" w:rsidRPr="0069308B" w:rsidRDefault="00ED19FE" w:rsidP="00EA0C68">
      <w:pPr>
        <w:spacing w:line="360" w:lineRule="auto"/>
        <w:jc w:val="both"/>
        <w:rPr>
          <w:rFonts w:ascii="Times New Roman" w:hAnsi="Times New Roman" w:cs="Times New Roman"/>
          <w:sz w:val="24"/>
          <w:szCs w:val="24"/>
        </w:rPr>
      </w:pPr>
      <w:bookmarkStart w:id="38" w:name="OLE_LINK7"/>
      <w:bookmarkStart w:id="39" w:name="OLE_LINK8"/>
      <w:bookmarkStart w:id="40" w:name="OLE_LINK50"/>
      <w:r w:rsidRPr="0069308B">
        <w:rPr>
          <w:rFonts w:ascii="Times New Roman" w:hAnsi="Times New Roman" w:cs="Times New Roman"/>
          <w:sz w:val="24"/>
          <w:szCs w:val="24"/>
        </w:rPr>
        <w:t xml:space="preserve">3.2.1 </w:t>
      </w:r>
      <w:r w:rsidR="00085D70" w:rsidRPr="0069308B">
        <w:rPr>
          <w:rFonts w:ascii="Times New Roman" w:hAnsi="Times New Roman" w:cs="Times New Roman"/>
          <w:sz w:val="24"/>
          <w:szCs w:val="24"/>
        </w:rPr>
        <w:t>Routage basé sur la négociation</w:t>
      </w:r>
    </w:p>
    <w:bookmarkEnd w:id="38"/>
    <w:bookmarkEnd w:id="39"/>
    <w:bookmarkEnd w:id="40"/>
    <w:p w:rsidR="00B33AFB" w:rsidRPr="00EA0C68" w:rsidRDefault="00085D70" w:rsidP="00EA0C68">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Ce type de routage basé sur des paquets de description des données</w:t>
      </w:r>
      <w:r w:rsidR="00B33AFB" w:rsidRPr="00EA0C68">
        <w:rPr>
          <w:rFonts w:ascii="Times New Roman" w:hAnsi="Times New Roman" w:cs="Times New Roman"/>
          <w:sz w:val="24"/>
          <w:szCs w:val="24"/>
        </w:rPr>
        <w:t xml:space="preserve"> appelés métadonnées</w:t>
      </w:r>
      <w:r w:rsidRPr="00EA0C68">
        <w:rPr>
          <w:rFonts w:ascii="Times New Roman" w:hAnsi="Times New Roman" w:cs="Times New Roman"/>
          <w:sz w:val="24"/>
          <w:szCs w:val="24"/>
        </w:rPr>
        <w:t xml:space="preserve"> disponible au niveau de capteur.</w:t>
      </w:r>
      <w:r w:rsidR="00AF2C7C" w:rsidRPr="00EA0C68">
        <w:rPr>
          <w:rFonts w:ascii="Times New Roman" w:hAnsi="Times New Roman" w:cs="Times New Roman"/>
          <w:sz w:val="24"/>
          <w:szCs w:val="24"/>
        </w:rPr>
        <w:t xml:space="preserve"> Ces paquetés permettant  d’éliminé les transmissions de données redondantes afin de conserve</w:t>
      </w:r>
      <w:r w:rsidR="00B33AFB" w:rsidRPr="00EA0C68">
        <w:rPr>
          <w:rFonts w:ascii="Times New Roman" w:hAnsi="Times New Roman" w:cs="Times New Roman"/>
          <w:sz w:val="24"/>
          <w:szCs w:val="24"/>
        </w:rPr>
        <w:t xml:space="preserve"> l’énergie de réseau, et de prendre les décisions de communication en se basant sur les ressources disponibles. L’inconvénient major de la négociation est que les paquets de description peuvent provoquer des situations de congestion ainsi qu’une perte additionnelle d’énergie</w:t>
      </w:r>
      <w:r w:rsidR="002E3632" w:rsidRPr="00EA0C68">
        <w:rPr>
          <w:rFonts w:ascii="Times New Roman" w:hAnsi="Times New Roman" w:cs="Times New Roman"/>
          <w:sz w:val="24"/>
          <w:szCs w:val="24"/>
        </w:rPr>
        <w:t xml:space="preserve"> [22]</w:t>
      </w:r>
      <w:r w:rsidR="00B33AFB" w:rsidRPr="00EA0C68">
        <w:rPr>
          <w:rFonts w:ascii="Times New Roman" w:hAnsi="Times New Roman" w:cs="Times New Roman"/>
          <w:sz w:val="24"/>
          <w:szCs w:val="24"/>
        </w:rPr>
        <w:t>.</w:t>
      </w:r>
    </w:p>
    <w:p w:rsidR="00722B49" w:rsidRPr="0069308B" w:rsidRDefault="00ED19FE" w:rsidP="00EA0C68">
      <w:pPr>
        <w:spacing w:line="360" w:lineRule="auto"/>
        <w:jc w:val="both"/>
        <w:rPr>
          <w:rFonts w:ascii="Times New Roman" w:hAnsi="Times New Roman" w:cs="Times New Roman"/>
          <w:sz w:val="24"/>
          <w:szCs w:val="24"/>
        </w:rPr>
      </w:pPr>
      <w:bookmarkStart w:id="41" w:name="OLE_LINK51"/>
      <w:bookmarkStart w:id="42" w:name="OLE_LINK52"/>
      <w:r w:rsidRPr="0069308B">
        <w:rPr>
          <w:rFonts w:ascii="Times New Roman" w:hAnsi="Times New Roman" w:cs="Times New Roman"/>
          <w:sz w:val="24"/>
          <w:szCs w:val="24"/>
        </w:rPr>
        <w:t xml:space="preserve">3.2.2 </w:t>
      </w:r>
      <w:r w:rsidR="00B33AFB" w:rsidRPr="0069308B">
        <w:rPr>
          <w:rFonts w:ascii="Times New Roman" w:hAnsi="Times New Roman" w:cs="Times New Roman"/>
          <w:sz w:val="24"/>
          <w:szCs w:val="24"/>
        </w:rPr>
        <w:t xml:space="preserve">Routage </w:t>
      </w:r>
      <w:r w:rsidR="00223805" w:rsidRPr="0069308B">
        <w:rPr>
          <w:rFonts w:ascii="Times New Roman" w:hAnsi="Times New Roman" w:cs="Times New Roman"/>
          <w:sz w:val="24"/>
          <w:szCs w:val="24"/>
        </w:rPr>
        <w:t>basé sur</w:t>
      </w:r>
      <w:r w:rsidR="00722B49" w:rsidRPr="0069308B">
        <w:rPr>
          <w:rFonts w:ascii="Times New Roman" w:hAnsi="Times New Roman" w:cs="Times New Roman"/>
          <w:sz w:val="24"/>
          <w:szCs w:val="24"/>
        </w:rPr>
        <w:t xml:space="preserve"> la qualité de service</w:t>
      </w:r>
    </w:p>
    <w:bookmarkEnd w:id="41"/>
    <w:bookmarkEnd w:id="42"/>
    <w:p w:rsidR="00B33AFB" w:rsidRPr="00EA0C68" w:rsidRDefault="00722B49" w:rsidP="00EA0C68">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Dans les proto</w:t>
      </w:r>
      <w:r w:rsidR="004B4507" w:rsidRPr="00EA0C68">
        <w:rPr>
          <w:rFonts w:ascii="Times New Roman" w:hAnsi="Times New Roman" w:cs="Times New Roman"/>
          <w:sz w:val="24"/>
          <w:szCs w:val="24"/>
        </w:rPr>
        <w:t>coles de routage basés sur la Qo</w:t>
      </w:r>
      <w:r w:rsidRPr="00EA0C68">
        <w:rPr>
          <w:rFonts w:ascii="Times New Roman" w:hAnsi="Times New Roman" w:cs="Times New Roman"/>
          <w:sz w:val="24"/>
          <w:szCs w:val="24"/>
        </w:rPr>
        <w:t>S, le réseau do</w:t>
      </w:r>
      <w:r w:rsidR="004B4507" w:rsidRPr="00EA0C68">
        <w:rPr>
          <w:rFonts w:ascii="Times New Roman" w:hAnsi="Times New Roman" w:cs="Times New Roman"/>
          <w:sz w:val="24"/>
          <w:szCs w:val="24"/>
        </w:rPr>
        <w:t>it s’équilibrer entre la consom</w:t>
      </w:r>
      <w:r w:rsidRPr="00EA0C68">
        <w:rPr>
          <w:rFonts w:ascii="Times New Roman" w:hAnsi="Times New Roman" w:cs="Times New Roman"/>
          <w:sz w:val="24"/>
          <w:szCs w:val="24"/>
        </w:rPr>
        <w:t>mation d’énergie et la qualité de données. En particulier, le réseau doit satisfaire une certaine</w:t>
      </w:r>
      <w:r w:rsidR="004B4507" w:rsidRPr="00EA0C68">
        <w:rPr>
          <w:rFonts w:ascii="Times New Roman" w:hAnsi="Times New Roman" w:cs="Times New Roman"/>
          <w:sz w:val="24"/>
          <w:szCs w:val="24"/>
        </w:rPr>
        <w:t xml:space="preserve"> métrique de QoS, par exemple, le temps de repense, l’énergie </w:t>
      </w:r>
      <w:r w:rsidR="00364D04" w:rsidRPr="00EA0C68">
        <w:rPr>
          <w:rFonts w:ascii="Times New Roman" w:hAnsi="Times New Roman" w:cs="Times New Roman"/>
          <w:sz w:val="24"/>
          <w:szCs w:val="24"/>
        </w:rPr>
        <w:t>et largeur</w:t>
      </w:r>
      <w:r w:rsidRPr="00EA0C68">
        <w:rPr>
          <w:rFonts w:ascii="Times New Roman" w:hAnsi="Times New Roman" w:cs="Times New Roman"/>
          <w:sz w:val="24"/>
          <w:szCs w:val="24"/>
        </w:rPr>
        <w:t xml:space="preserve"> de la bande passante</w:t>
      </w:r>
      <w:r w:rsidR="004B4507" w:rsidRPr="00EA0C68">
        <w:rPr>
          <w:rFonts w:ascii="Times New Roman" w:hAnsi="Times New Roman" w:cs="Times New Roman"/>
          <w:sz w:val="24"/>
          <w:szCs w:val="24"/>
        </w:rPr>
        <w:t xml:space="preserve">. La prise en compte des délais de transmissions rend les protocoles de cette approche </w:t>
      </w:r>
      <w:r w:rsidR="004B4507" w:rsidRPr="00EA0C68">
        <w:rPr>
          <w:rFonts w:ascii="Times New Roman" w:hAnsi="Times New Roman" w:cs="Times New Roman"/>
          <w:sz w:val="24"/>
          <w:szCs w:val="24"/>
        </w:rPr>
        <w:lastRenderedPageBreak/>
        <w:t>très recommandés à des applications de surveillance (centres nucléaires, monitoring médical, applications militaires, etc.)</w:t>
      </w:r>
      <w:r w:rsidR="002E3632" w:rsidRPr="00EA0C68">
        <w:rPr>
          <w:rFonts w:ascii="Times New Roman" w:hAnsi="Times New Roman" w:cs="Times New Roman"/>
          <w:sz w:val="24"/>
          <w:szCs w:val="24"/>
        </w:rPr>
        <w:t xml:space="preserve"> [23]</w:t>
      </w:r>
      <w:r w:rsidR="004B4507" w:rsidRPr="00EA0C68">
        <w:rPr>
          <w:rFonts w:ascii="Times New Roman" w:hAnsi="Times New Roman" w:cs="Times New Roman"/>
          <w:sz w:val="24"/>
          <w:szCs w:val="24"/>
        </w:rPr>
        <w:t>.</w:t>
      </w:r>
      <w:r w:rsidR="00223805" w:rsidRPr="00EA0C68">
        <w:rPr>
          <w:rFonts w:ascii="Times New Roman" w:hAnsi="Times New Roman" w:cs="Times New Roman"/>
          <w:sz w:val="24"/>
          <w:szCs w:val="24"/>
        </w:rPr>
        <w:t xml:space="preserve"> </w:t>
      </w:r>
    </w:p>
    <w:p w:rsidR="004B4507" w:rsidRPr="0069308B" w:rsidRDefault="00ED19FE" w:rsidP="00EA0C68">
      <w:pPr>
        <w:spacing w:line="360" w:lineRule="auto"/>
        <w:jc w:val="both"/>
        <w:rPr>
          <w:rFonts w:ascii="Times New Roman" w:hAnsi="Times New Roman" w:cs="Times New Roman"/>
          <w:sz w:val="24"/>
          <w:szCs w:val="24"/>
        </w:rPr>
      </w:pPr>
      <w:bookmarkStart w:id="43" w:name="OLE_LINK53"/>
      <w:r w:rsidRPr="0069308B">
        <w:rPr>
          <w:rFonts w:ascii="Times New Roman" w:hAnsi="Times New Roman" w:cs="Times New Roman"/>
          <w:sz w:val="24"/>
          <w:szCs w:val="24"/>
        </w:rPr>
        <w:t xml:space="preserve">3.2.3 </w:t>
      </w:r>
      <w:r w:rsidR="004B4507" w:rsidRPr="0069308B">
        <w:rPr>
          <w:rFonts w:ascii="Times New Roman" w:hAnsi="Times New Roman" w:cs="Times New Roman"/>
          <w:sz w:val="24"/>
          <w:szCs w:val="24"/>
        </w:rPr>
        <w:t>Routage basé sur multi-chemin</w:t>
      </w:r>
    </w:p>
    <w:bookmarkEnd w:id="43"/>
    <w:p w:rsidR="00ED19FE" w:rsidRPr="00EA0C68" w:rsidRDefault="006708F4" w:rsidP="00EA0C68">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Dons cette catégorie, les protocoles de routage utilisent des chemins multiples plutôt qu’un chemin simple aﬁn d’augmenter la performance du réseau. La tolérance aux pannes d’un protocole est mesurée par la probabilité qu’un chemin alternatif existe entre une source et une destination quand le chemin primaire soit défaillant.</w:t>
      </w:r>
      <w:r w:rsidR="00AF2C7C" w:rsidRPr="00EA0C68">
        <w:rPr>
          <w:rFonts w:ascii="Times New Roman" w:hAnsi="Times New Roman" w:cs="Times New Roman"/>
          <w:sz w:val="24"/>
          <w:szCs w:val="24"/>
        </w:rPr>
        <w:t xml:space="preserve"> </w:t>
      </w:r>
      <w:r w:rsidRPr="00EA0C68">
        <w:rPr>
          <w:rFonts w:ascii="Times New Roman" w:hAnsi="Times New Roman" w:cs="Times New Roman"/>
          <w:sz w:val="24"/>
          <w:szCs w:val="24"/>
        </w:rPr>
        <w:t xml:space="preserve">Ceci peut être augmenté en maintenant les chemins multiples entre la source et la destination aux dépens d’une consommation d’énergie et d’une génération du traﬁc. Ces chemins alternatifs sont maintenus par l’envoi périodique des messages. Ce type de routage permettant de distribuer la charge sur le </w:t>
      </w:r>
      <w:r w:rsidR="00036727" w:rsidRPr="00EA0C68">
        <w:rPr>
          <w:rFonts w:ascii="Times New Roman" w:hAnsi="Times New Roman" w:cs="Times New Roman"/>
          <w:sz w:val="24"/>
          <w:szCs w:val="24"/>
        </w:rPr>
        <w:t>réseau et</w:t>
      </w:r>
      <w:r w:rsidRPr="00EA0C68">
        <w:rPr>
          <w:rFonts w:ascii="Times New Roman" w:hAnsi="Times New Roman" w:cs="Times New Roman"/>
          <w:sz w:val="24"/>
          <w:szCs w:val="24"/>
        </w:rPr>
        <w:t xml:space="preserve"> </w:t>
      </w:r>
      <w:r w:rsidR="00036727" w:rsidRPr="00EA0C68">
        <w:rPr>
          <w:rFonts w:ascii="Times New Roman" w:hAnsi="Times New Roman" w:cs="Times New Roman"/>
          <w:sz w:val="24"/>
          <w:szCs w:val="24"/>
        </w:rPr>
        <w:t>plus tolérant à la congestion, mais elle</w:t>
      </w:r>
      <w:r w:rsidR="00ED19FE" w:rsidRPr="00EA0C68">
        <w:rPr>
          <w:rFonts w:ascii="Times New Roman" w:hAnsi="Times New Roman" w:cs="Times New Roman"/>
          <w:sz w:val="24"/>
          <w:szCs w:val="24"/>
        </w:rPr>
        <w:t xml:space="preserve"> reste consomme plus d’énergie</w:t>
      </w:r>
      <w:r w:rsidR="002E3632" w:rsidRPr="00EA0C68">
        <w:rPr>
          <w:rFonts w:ascii="Times New Roman" w:hAnsi="Times New Roman" w:cs="Times New Roman"/>
          <w:sz w:val="24"/>
          <w:szCs w:val="24"/>
        </w:rPr>
        <w:t xml:space="preserve"> [20, 22]</w:t>
      </w:r>
      <w:r w:rsidR="00ED19FE" w:rsidRPr="00EA0C68">
        <w:rPr>
          <w:rFonts w:ascii="Times New Roman" w:hAnsi="Times New Roman" w:cs="Times New Roman"/>
          <w:sz w:val="24"/>
          <w:szCs w:val="24"/>
        </w:rPr>
        <w:t>.</w:t>
      </w:r>
    </w:p>
    <w:p w:rsidR="00036727" w:rsidRPr="00EA0C68" w:rsidRDefault="00ED19FE" w:rsidP="00EA0C68">
      <w:pPr>
        <w:spacing w:line="360" w:lineRule="auto"/>
        <w:jc w:val="both"/>
        <w:rPr>
          <w:rFonts w:ascii="Times New Roman" w:hAnsi="Times New Roman" w:cs="Times New Roman"/>
          <w:sz w:val="24"/>
          <w:szCs w:val="24"/>
        </w:rPr>
      </w:pPr>
      <w:bookmarkStart w:id="44" w:name="OLE_LINK54"/>
      <w:bookmarkStart w:id="45" w:name="OLE_LINK55"/>
      <w:r w:rsidRPr="00EA0C68">
        <w:rPr>
          <w:rFonts w:ascii="Times New Roman" w:hAnsi="Times New Roman" w:cs="Times New Roman"/>
          <w:b/>
          <w:bCs/>
          <w:kern w:val="0"/>
          <w:sz w:val="24"/>
          <w:szCs w:val="24"/>
          <w14:ligatures w14:val="none"/>
        </w:rPr>
        <w:t xml:space="preserve">3.3 </w:t>
      </w:r>
      <w:r w:rsidRPr="00EA0C68">
        <w:rPr>
          <w:rFonts w:ascii="Times New Roman" w:hAnsi="Times New Roman" w:cs="Times New Roman"/>
          <w:b/>
          <w:bCs/>
          <w:sz w:val="24"/>
          <w:szCs w:val="24"/>
        </w:rPr>
        <w:t>Selon</w:t>
      </w:r>
      <w:r w:rsidR="00036727" w:rsidRPr="00EA0C68">
        <w:rPr>
          <w:rFonts w:ascii="Times New Roman" w:hAnsi="Times New Roman" w:cs="Times New Roman"/>
          <w:b/>
          <w:bCs/>
          <w:sz w:val="24"/>
          <w:szCs w:val="24"/>
        </w:rPr>
        <w:t xml:space="preserve"> l’établissement de la route </w:t>
      </w:r>
    </w:p>
    <w:bookmarkEnd w:id="44"/>
    <w:bookmarkEnd w:id="45"/>
    <w:p w:rsidR="0040475F" w:rsidRPr="00EA0C68" w:rsidRDefault="0040475F" w:rsidP="00EA0C68">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Suivant la manière de création et de maintenance de routes lors de l’acheminement des données, nous distinguons trois catégories de protocole de routage : proactifs, réactifs et hybrides.</w:t>
      </w:r>
    </w:p>
    <w:p w:rsidR="0092112D" w:rsidRPr="0069308B" w:rsidRDefault="00ED19FE" w:rsidP="00EA0C68">
      <w:pPr>
        <w:spacing w:line="360" w:lineRule="auto"/>
        <w:jc w:val="both"/>
        <w:rPr>
          <w:rFonts w:ascii="Times New Roman" w:hAnsi="Times New Roman" w:cs="Times New Roman"/>
          <w:sz w:val="24"/>
          <w:szCs w:val="24"/>
        </w:rPr>
      </w:pPr>
      <w:bookmarkStart w:id="46" w:name="OLE_LINK11"/>
      <w:bookmarkStart w:id="47" w:name="OLE_LINK12"/>
      <w:bookmarkStart w:id="48" w:name="OLE_LINK58"/>
      <w:r w:rsidRPr="0069308B">
        <w:rPr>
          <w:rFonts w:ascii="Times New Roman" w:hAnsi="Times New Roman" w:cs="Times New Roman"/>
          <w:kern w:val="0"/>
          <w:sz w:val="24"/>
          <w:szCs w:val="24"/>
          <w14:ligatures w14:val="none"/>
        </w:rPr>
        <w:t xml:space="preserve">3.3.1 </w:t>
      </w:r>
      <w:r w:rsidR="00B6379B" w:rsidRPr="0069308B">
        <w:rPr>
          <w:rFonts w:ascii="Times New Roman" w:hAnsi="Times New Roman" w:cs="Times New Roman"/>
          <w:sz w:val="24"/>
          <w:szCs w:val="24"/>
        </w:rPr>
        <w:t>Protocole de routage proactif</w:t>
      </w:r>
    </w:p>
    <w:bookmarkEnd w:id="46"/>
    <w:bookmarkEnd w:id="47"/>
    <w:bookmarkEnd w:id="48"/>
    <w:p w:rsidR="00C4718A" w:rsidRPr="00EA0C68" w:rsidRDefault="00B6379B" w:rsidP="00EA0C68">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Les protocoles de routages proactifs crier et enregistrée les meilleurs chemins existants vers toutes les destinations possibles (</w:t>
      </w:r>
      <w:r w:rsidR="00A51CD9" w:rsidRPr="00EA0C68">
        <w:rPr>
          <w:rFonts w:ascii="Times New Roman" w:hAnsi="Times New Roman" w:cs="Times New Roman"/>
          <w:sz w:val="24"/>
          <w:szCs w:val="24"/>
        </w:rPr>
        <w:t>qui peuvent représenter l’ensemble de tous les nœuds du réseau</w:t>
      </w:r>
      <w:r w:rsidRPr="00EA0C68">
        <w:rPr>
          <w:rFonts w:ascii="Times New Roman" w:hAnsi="Times New Roman" w:cs="Times New Roman"/>
          <w:sz w:val="24"/>
          <w:szCs w:val="24"/>
        </w:rPr>
        <w:t>) au niveau de chaque nœud du rése</w:t>
      </w:r>
      <w:r w:rsidR="00A51CD9" w:rsidRPr="00EA0C68">
        <w:rPr>
          <w:rFonts w:ascii="Times New Roman" w:hAnsi="Times New Roman" w:cs="Times New Roman"/>
          <w:sz w:val="24"/>
          <w:szCs w:val="24"/>
        </w:rPr>
        <w:t>au, ce qui a</w:t>
      </w:r>
      <w:bookmarkStart w:id="49" w:name="OLE_LINK9"/>
      <w:bookmarkStart w:id="50" w:name="OLE_LINK10"/>
      <w:r w:rsidR="00A51CD9" w:rsidRPr="00EA0C68">
        <w:rPr>
          <w:rFonts w:ascii="Times New Roman" w:hAnsi="Times New Roman" w:cs="Times New Roman"/>
          <w:sz w:val="24"/>
          <w:szCs w:val="24"/>
        </w:rPr>
        <w:t>ccélère</w:t>
      </w:r>
      <w:bookmarkEnd w:id="49"/>
      <w:bookmarkEnd w:id="50"/>
      <w:r w:rsidR="00C4718A" w:rsidRPr="00EA0C68">
        <w:rPr>
          <w:rFonts w:ascii="Times New Roman" w:hAnsi="Times New Roman" w:cs="Times New Roman"/>
          <w:sz w:val="24"/>
          <w:szCs w:val="24"/>
        </w:rPr>
        <w:t xml:space="preserve"> l’acheminement des paquettes</w:t>
      </w:r>
      <w:r w:rsidR="00A51CD9" w:rsidRPr="00EA0C68">
        <w:rPr>
          <w:rFonts w:ascii="Times New Roman" w:hAnsi="Times New Roman" w:cs="Times New Roman"/>
          <w:sz w:val="24"/>
          <w:szCs w:val="24"/>
        </w:rPr>
        <w:t>.</w:t>
      </w:r>
      <w:r w:rsidR="00C4718A" w:rsidRPr="00EA0C68">
        <w:rPr>
          <w:sz w:val="24"/>
          <w:szCs w:val="24"/>
        </w:rPr>
        <w:t xml:space="preserve"> </w:t>
      </w:r>
      <w:r w:rsidR="00C4718A" w:rsidRPr="00EA0C68">
        <w:rPr>
          <w:rFonts w:ascii="Times New Roman" w:hAnsi="Times New Roman" w:cs="Times New Roman"/>
          <w:sz w:val="24"/>
          <w:szCs w:val="24"/>
        </w:rPr>
        <w:t>Les routes sont sauvegardées mêmes si elles ne sont pas utilisées et indépendamment de l’utilité des routes, ce qui consume l’espace de stucage des capteurs</w:t>
      </w:r>
      <w:r w:rsidR="002E3632" w:rsidRPr="00EA0C68">
        <w:rPr>
          <w:rFonts w:ascii="Times New Roman" w:hAnsi="Times New Roman" w:cs="Times New Roman"/>
          <w:sz w:val="24"/>
          <w:szCs w:val="24"/>
        </w:rPr>
        <w:t xml:space="preserve"> [20]</w:t>
      </w:r>
      <w:r w:rsidR="00C4718A" w:rsidRPr="00EA0C68">
        <w:rPr>
          <w:rFonts w:ascii="Times New Roman" w:hAnsi="Times New Roman" w:cs="Times New Roman"/>
          <w:sz w:val="24"/>
          <w:szCs w:val="24"/>
        </w:rPr>
        <w:t>.</w:t>
      </w:r>
    </w:p>
    <w:p w:rsidR="00B6379B" w:rsidRPr="0069308B" w:rsidRDefault="00ED19FE" w:rsidP="00EA0C68">
      <w:pPr>
        <w:spacing w:line="360" w:lineRule="auto"/>
        <w:jc w:val="both"/>
        <w:rPr>
          <w:rFonts w:ascii="Times New Roman" w:hAnsi="Times New Roman" w:cs="Times New Roman"/>
          <w:sz w:val="24"/>
          <w:szCs w:val="24"/>
        </w:rPr>
      </w:pPr>
      <w:r w:rsidRPr="0069308B">
        <w:rPr>
          <w:rFonts w:ascii="Times New Roman" w:hAnsi="Times New Roman" w:cs="Times New Roman"/>
          <w:kern w:val="0"/>
          <w:sz w:val="24"/>
          <w:szCs w:val="24"/>
          <w14:ligatures w14:val="none"/>
        </w:rPr>
        <w:t xml:space="preserve">3.3.2 </w:t>
      </w:r>
      <w:r w:rsidR="00C4718A" w:rsidRPr="0069308B">
        <w:rPr>
          <w:rFonts w:ascii="Times New Roman" w:hAnsi="Times New Roman" w:cs="Times New Roman"/>
          <w:sz w:val="24"/>
          <w:szCs w:val="24"/>
        </w:rPr>
        <w:t>Protocole de routage réactif</w:t>
      </w:r>
    </w:p>
    <w:p w:rsidR="006206BC" w:rsidRPr="00EA0C68" w:rsidRDefault="002E5311" w:rsidP="00EA0C68">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 xml:space="preserve">Les protocoles de routage réactifs (dit aussi, les protocoles de routage à la demande) créent et maintiennent des routes selon les besoins. Lorsque le réseau a besoin d’une route, une procédure de découverte de route est lancée. Ce type de routage conservé plus d’énergie par rapport aux protocoles proactifs. Le routage à la demande induit une lenteur à cause de la recherche des chemins, ce qui peut dégrader les performances des applications interactives. Il </w:t>
      </w:r>
      <w:r w:rsidR="006206BC" w:rsidRPr="00EA0C68">
        <w:rPr>
          <w:rFonts w:ascii="Times New Roman" w:hAnsi="Times New Roman" w:cs="Times New Roman"/>
          <w:sz w:val="24"/>
          <w:szCs w:val="24"/>
        </w:rPr>
        <w:t xml:space="preserve">ne permit </w:t>
      </w:r>
      <w:r w:rsidR="00364D04" w:rsidRPr="00EA0C68">
        <w:rPr>
          <w:rFonts w:ascii="Times New Roman" w:hAnsi="Times New Roman" w:cs="Times New Roman"/>
          <w:sz w:val="24"/>
          <w:szCs w:val="24"/>
        </w:rPr>
        <w:t>pas de</w:t>
      </w:r>
      <w:r w:rsidRPr="00EA0C68">
        <w:rPr>
          <w:rFonts w:ascii="Times New Roman" w:hAnsi="Times New Roman" w:cs="Times New Roman"/>
          <w:sz w:val="24"/>
          <w:szCs w:val="24"/>
        </w:rPr>
        <w:t xml:space="preserve"> connaître au préalable la qualité du chemin (en terme de bande</w:t>
      </w:r>
      <w:r w:rsidR="006206BC" w:rsidRPr="00EA0C68">
        <w:rPr>
          <w:rFonts w:ascii="Times New Roman" w:hAnsi="Times New Roman" w:cs="Times New Roman"/>
          <w:sz w:val="24"/>
          <w:szCs w:val="24"/>
        </w:rPr>
        <w:t xml:space="preserve"> </w:t>
      </w:r>
      <w:r w:rsidRPr="00EA0C68">
        <w:rPr>
          <w:rFonts w:ascii="Times New Roman" w:hAnsi="Times New Roman" w:cs="Times New Roman"/>
          <w:sz w:val="24"/>
          <w:szCs w:val="24"/>
        </w:rPr>
        <w:t>passante, délais, etc)</w:t>
      </w:r>
      <w:r w:rsidR="002E3632" w:rsidRPr="00EA0C68">
        <w:rPr>
          <w:rFonts w:ascii="Times New Roman" w:hAnsi="Times New Roman" w:cs="Times New Roman"/>
          <w:sz w:val="24"/>
          <w:szCs w:val="24"/>
        </w:rPr>
        <w:t xml:space="preserve"> [20]</w:t>
      </w:r>
      <w:r w:rsidRPr="00EA0C68">
        <w:rPr>
          <w:rFonts w:ascii="Times New Roman" w:hAnsi="Times New Roman" w:cs="Times New Roman"/>
          <w:sz w:val="24"/>
          <w:szCs w:val="24"/>
        </w:rPr>
        <w:t>.</w:t>
      </w:r>
    </w:p>
    <w:p w:rsidR="006206BC" w:rsidRPr="0069308B" w:rsidRDefault="00ED19FE" w:rsidP="00EA0C68">
      <w:pPr>
        <w:spacing w:line="360" w:lineRule="auto"/>
        <w:jc w:val="both"/>
        <w:rPr>
          <w:rFonts w:ascii="Times New Roman" w:hAnsi="Times New Roman" w:cs="Times New Roman"/>
          <w:sz w:val="24"/>
          <w:szCs w:val="24"/>
        </w:rPr>
      </w:pPr>
      <w:r w:rsidRPr="0069308B">
        <w:rPr>
          <w:rFonts w:ascii="Times New Roman" w:hAnsi="Times New Roman" w:cs="Times New Roman"/>
          <w:kern w:val="0"/>
          <w:sz w:val="24"/>
          <w:szCs w:val="24"/>
          <w14:ligatures w14:val="none"/>
        </w:rPr>
        <w:lastRenderedPageBreak/>
        <w:t>3.3.3</w:t>
      </w:r>
      <w:r w:rsidR="00B53A24" w:rsidRPr="0069308B">
        <w:rPr>
          <w:rFonts w:ascii="Times New Roman" w:hAnsi="Times New Roman" w:cs="Times New Roman"/>
          <w:kern w:val="0"/>
          <w:sz w:val="24"/>
          <w:szCs w:val="24"/>
          <w14:ligatures w14:val="none"/>
        </w:rPr>
        <w:t xml:space="preserve"> </w:t>
      </w:r>
      <w:r w:rsidR="006206BC" w:rsidRPr="0069308B">
        <w:rPr>
          <w:rFonts w:ascii="Times New Roman" w:hAnsi="Times New Roman" w:cs="Times New Roman"/>
          <w:sz w:val="24"/>
          <w:szCs w:val="24"/>
        </w:rPr>
        <w:t>Protocole hybride</w:t>
      </w:r>
    </w:p>
    <w:p w:rsidR="002E5311" w:rsidRPr="00EA0C68" w:rsidRDefault="006206BC" w:rsidP="00EA0C68">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Les protocoles hybrides combinent les deux idées des protocoles proactifs et réactifs. Ils utilisent un protocole proactif pour apprendre le proche voisinage (par exemple le voisinage à deux ou à trois sauts), ainsi, ils disposent des routes immédiatement dans le voisinage. Au-delà de la zone de voisinage, le protocole hybride fait appel à un protocole réactif pour chercher des routes.</w:t>
      </w:r>
      <w:r w:rsidR="002E5311" w:rsidRPr="00EA0C68">
        <w:rPr>
          <w:rFonts w:ascii="Times New Roman" w:hAnsi="Times New Roman" w:cs="Times New Roman"/>
          <w:sz w:val="24"/>
          <w:szCs w:val="24"/>
        </w:rPr>
        <w:t xml:space="preserve"> </w:t>
      </w:r>
    </w:p>
    <w:p w:rsidR="00E973DD" w:rsidRPr="0069308B" w:rsidRDefault="00B53A24" w:rsidP="00EA0C68">
      <w:pPr>
        <w:spacing w:line="360" w:lineRule="auto"/>
        <w:jc w:val="both"/>
        <w:rPr>
          <w:rFonts w:ascii="Times New Roman" w:hAnsi="Times New Roman" w:cs="Times New Roman"/>
          <w:b/>
          <w:bCs/>
          <w:sz w:val="24"/>
          <w:szCs w:val="24"/>
        </w:rPr>
      </w:pPr>
      <w:r w:rsidRPr="0069308B">
        <w:rPr>
          <w:rFonts w:ascii="Times New Roman" w:hAnsi="Times New Roman" w:cs="Times New Roman"/>
          <w:b/>
          <w:bCs/>
          <w:kern w:val="0"/>
          <w:sz w:val="24"/>
          <w:szCs w:val="24"/>
          <w14:ligatures w14:val="none"/>
        </w:rPr>
        <w:t xml:space="preserve">3.4 </w:t>
      </w:r>
      <w:r w:rsidRPr="0069308B">
        <w:rPr>
          <w:rFonts w:ascii="Times New Roman" w:hAnsi="Times New Roman" w:cs="Times New Roman"/>
          <w:b/>
          <w:bCs/>
          <w:sz w:val="24"/>
          <w:szCs w:val="24"/>
        </w:rPr>
        <w:t>S</w:t>
      </w:r>
      <w:r w:rsidR="006206BC" w:rsidRPr="0069308B">
        <w:rPr>
          <w:rFonts w:ascii="Times New Roman" w:hAnsi="Times New Roman" w:cs="Times New Roman"/>
          <w:b/>
          <w:bCs/>
          <w:sz w:val="24"/>
          <w:szCs w:val="24"/>
        </w:rPr>
        <w:t>elon l’initiateur de communication</w:t>
      </w:r>
    </w:p>
    <w:p w:rsidR="006206BC" w:rsidRPr="00EA0C68" w:rsidRDefault="006206BC" w:rsidP="00EA0C68">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La communication dans un réseau de capteurs peut être lancée par les nœuds sources ou par les nœuds destinataires.</w:t>
      </w:r>
    </w:p>
    <w:p w:rsidR="006206BC" w:rsidRPr="0069308B" w:rsidRDefault="00B53A24" w:rsidP="00EA0C68">
      <w:pPr>
        <w:spacing w:line="360" w:lineRule="auto"/>
        <w:jc w:val="both"/>
        <w:rPr>
          <w:rFonts w:ascii="Times New Roman" w:hAnsi="Times New Roman" w:cs="Times New Roman"/>
          <w:sz w:val="24"/>
          <w:szCs w:val="24"/>
        </w:rPr>
      </w:pPr>
      <w:bookmarkStart w:id="51" w:name="OLE_LINK59"/>
      <w:bookmarkStart w:id="52" w:name="OLE_LINK60"/>
      <w:r w:rsidRPr="0069308B">
        <w:rPr>
          <w:rFonts w:ascii="Times New Roman" w:hAnsi="Times New Roman" w:cs="Times New Roman"/>
          <w:kern w:val="0"/>
          <w:sz w:val="24"/>
          <w:szCs w:val="24"/>
          <w14:ligatures w14:val="none"/>
        </w:rPr>
        <w:t xml:space="preserve">3.4.1 </w:t>
      </w:r>
      <w:r w:rsidR="006206BC" w:rsidRPr="0069308B">
        <w:rPr>
          <w:rFonts w:ascii="Times New Roman" w:hAnsi="Times New Roman" w:cs="Times New Roman"/>
          <w:sz w:val="24"/>
          <w:szCs w:val="24"/>
        </w:rPr>
        <w:t>Communication lancée par la source</w:t>
      </w:r>
    </w:p>
    <w:bookmarkEnd w:id="51"/>
    <w:bookmarkEnd w:id="52"/>
    <w:p w:rsidR="006206BC" w:rsidRPr="00EA0C68" w:rsidRDefault="006206BC" w:rsidP="00EA0C68">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Dans les protocoles de communication lancée par la source, les nœuds envoient des données</w:t>
      </w:r>
      <w:r w:rsidR="00B40C73" w:rsidRPr="00EA0C68">
        <w:rPr>
          <w:rFonts w:ascii="Times New Roman" w:hAnsi="Times New Roman" w:cs="Times New Roman"/>
          <w:sz w:val="24"/>
          <w:szCs w:val="24"/>
        </w:rPr>
        <w:t xml:space="preserve"> </w:t>
      </w:r>
      <w:r w:rsidRPr="00EA0C68">
        <w:rPr>
          <w:rFonts w:ascii="Times New Roman" w:hAnsi="Times New Roman" w:cs="Times New Roman"/>
          <w:sz w:val="24"/>
          <w:szCs w:val="24"/>
        </w:rPr>
        <w:t>à la destination quand ils les ont capturées. Ces protocoles utilisent les données rapportées</w:t>
      </w:r>
      <w:r w:rsidR="00B40C73" w:rsidRPr="00EA0C68">
        <w:rPr>
          <w:rFonts w:ascii="Times New Roman" w:hAnsi="Times New Roman" w:cs="Times New Roman"/>
          <w:sz w:val="24"/>
          <w:szCs w:val="24"/>
        </w:rPr>
        <w:t xml:space="preserve"> </w:t>
      </w:r>
      <w:r w:rsidRPr="00EA0C68">
        <w:rPr>
          <w:rFonts w:ascii="Times New Roman" w:hAnsi="Times New Roman" w:cs="Times New Roman"/>
          <w:sz w:val="24"/>
          <w:szCs w:val="24"/>
        </w:rPr>
        <w:t xml:space="preserve">avec time-driven ou avec event-driven. Ceci signiﬁe que les </w:t>
      </w:r>
      <w:r w:rsidR="00B40C73" w:rsidRPr="00EA0C68">
        <w:rPr>
          <w:rFonts w:ascii="Times New Roman" w:hAnsi="Times New Roman" w:cs="Times New Roman"/>
          <w:sz w:val="24"/>
          <w:szCs w:val="24"/>
        </w:rPr>
        <w:t xml:space="preserve">données sont envoyées à des </w:t>
      </w:r>
      <w:r w:rsidRPr="00EA0C68">
        <w:rPr>
          <w:rFonts w:ascii="Times New Roman" w:hAnsi="Times New Roman" w:cs="Times New Roman"/>
          <w:sz w:val="24"/>
          <w:szCs w:val="24"/>
        </w:rPr>
        <w:t>intervalles</w:t>
      </w:r>
      <w:r w:rsidR="00B40C73" w:rsidRPr="00EA0C68">
        <w:rPr>
          <w:rFonts w:ascii="Times New Roman" w:hAnsi="Times New Roman" w:cs="Times New Roman"/>
          <w:sz w:val="24"/>
          <w:szCs w:val="24"/>
        </w:rPr>
        <w:t xml:space="preserve"> de temps généralement réguliers</w:t>
      </w:r>
      <w:r w:rsidRPr="00EA0C68">
        <w:rPr>
          <w:rFonts w:ascii="Times New Roman" w:hAnsi="Times New Roman" w:cs="Times New Roman"/>
          <w:sz w:val="24"/>
          <w:szCs w:val="24"/>
        </w:rPr>
        <w:t xml:space="preserve"> ou quand les nœuds capturent</w:t>
      </w:r>
      <w:r w:rsidR="00B40C73" w:rsidRPr="00EA0C68">
        <w:rPr>
          <w:rFonts w:ascii="Times New Roman" w:hAnsi="Times New Roman" w:cs="Times New Roman"/>
          <w:sz w:val="24"/>
          <w:szCs w:val="24"/>
        </w:rPr>
        <w:t xml:space="preserve"> certains évènements. </w:t>
      </w:r>
      <w:r w:rsidRPr="00EA0C68">
        <w:rPr>
          <w:rFonts w:ascii="Times New Roman" w:hAnsi="Times New Roman" w:cs="Times New Roman"/>
          <w:sz w:val="24"/>
          <w:szCs w:val="24"/>
        </w:rPr>
        <w:t>L’e</w:t>
      </w:r>
      <w:r w:rsidRPr="00EA0C68">
        <w:rPr>
          <w:rFonts w:ascii="Cambria Math" w:hAnsi="Cambria Math" w:cs="Cambria Math"/>
          <w:sz w:val="24"/>
          <w:szCs w:val="24"/>
        </w:rPr>
        <w:t>ﬃ</w:t>
      </w:r>
      <w:r w:rsidRPr="00EA0C68">
        <w:rPr>
          <w:rFonts w:ascii="Times New Roman" w:hAnsi="Times New Roman" w:cs="Times New Roman"/>
          <w:sz w:val="24"/>
          <w:szCs w:val="24"/>
        </w:rPr>
        <w:t>cacité énergétique</w:t>
      </w:r>
      <w:r w:rsidR="00B40C73" w:rsidRPr="00EA0C68">
        <w:rPr>
          <w:rFonts w:ascii="Times New Roman" w:hAnsi="Times New Roman" w:cs="Times New Roman"/>
          <w:sz w:val="24"/>
          <w:szCs w:val="24"/>
        </w:rPr>
        <w:t xml:space="preserve"> de ce type</w:t>
      </w:r>
      <w:r w:rsidRPr="00EA0C68">
        <w:rPr>
          <w:rFonts w:ascii="Times New Roman" w:hAnsi="Times New Roman" w:cs="Times New Roman"/>
          <w:sz w:val="24"/>
          <w:szCs w:val="24"/>
        </w:rPr>
        <w:t xml:space="preserve"> due à l’absence des requêtes</w:t>
      </w:r>
      <w:r w:rsidR="00B40C73" w:rsidRPr="00EA0C68">
        <w:rPr>
          <w:rFonts w:ascii="Times New Roman" w:hAnsi="Times New Roman" w:cs="Times New Roman"/>
          <w:sz w:val="24"/>
          <w:szCs w:val="24"/>
        </w:rPr>
        <w:t xml:space="preserve"> qui consomment beaucoup d’énergie générées par le nœud puits</w:t>
      </w:r>
      <w:r w:rsidR="002E3632" w:rsidRPr="00EA0C68">
        <w:rPr>
          <w:rFonts w:ascii="Times New Roman" w:hAnsi="Times New Roman" w:cs="Times New Roman"/>
          <w:sz w:val="24"/>
          <w:szCs w:val="24"/>
        </w:rPr>
        <w:t xml:space="preserve"> [20</w:t>
      </w:r>
      <w:r w:rsidR="00AB7358" w:rsidRPr="00EA0C68">
        <w:rPr>
          <w:rFonts w:ascii="Times New Roman" w:hAnsi="Times New Roman" w:cs="Times New Roman"/>
          <w:sz w:val="24"/>
          <w:szCs w:val="24"/>
        </w:rPr>
        <w:t>,5</w:t>
      </w:r>
      <w:r w:rsidR="002E3632" w:rsidRPr="00EA0C68">
        <w:rPr>
          <w:rFonts w:ascii="Times New Roman" w:hAnsi="Times New Roman" w:cs="Times New Roman"/>
          <w:sz w:val="24"/>
          <w:szCs w:val="24"/>
        </w:rPr>
        <w:t>]</w:t>
      </w:r>
      <w:r w:rsidRPr="00EA0C68">
        <w:rPr>
          <w:rFonts w:ascii="Times New Roman" w:hAnsi="Times New Roman" w:cs="Times New Roman"/>
          <w:sz w:val="24"/>
          <w:szCs w:val="24"/>
        </w:rPr>
        <w:t>.</w:t>
      </w:r>
    </w:p>
    <w:p w:rsidR="00465F1C" w:rsidRPr="0069308B" w:rsidRDefault="00B53A24" w:rsidP="00EA0C68">
      <w:pPr>
        <w:spacing w:line="360" w:lineRule="auto"/>
        <w:jc w:val="both"/>
        <w:rPr>
          <w:rFonts w:ascii="Times New Roman" w:hAnsi="Times New Roman" w:cs="Times New Roman"/>
          <w:sz w:val="24"/>
          <w:szCs w:val="24"/>
        </w:rPr>
      </w:pPr>
      <w:bookmarkStart w:id="53" w:name="OLE_LINK61"/>
      <w:bookmarkStart w:id="54" w:name="OLE_LINK62"/>
      <w:r w:rsidRPr="0069308B">
        <w:rPr>
          <w:rFonts w:ascii="Times New Roman" w:hAnsi="Times New Roman" w:cs="Times New Roman"/>
          <w:kern w:val="0"/>
          <w:sz w:val="24"/>
          <w:szCs w:val="24"/>
          <w14:ligatures w14:val="none"/>
        </w:rPr>
        <w:t xml:space="preserve">3.4.2 </w:t>
      </w:r>
      <w:r w:rsidR="00465F1C" w:rsidRPr="0069308B">
        <w:rPr>
          <w:rFonts w:ascii="Times New Roman" w:hAnsi="Times New Roman" w:cs="Times New Roman"/>
          <w:sz w:val="24"/>
          <w:szCs w:val="24"/>
        </w:rPr>
        <w:t>Communication lancée par la destination</w:t>
      </w:r>
    </w:p>
    <w:bookmarkEnd w:id="53"/>
    <w:bookmarkEnd w:id="54"/>
    <w:p w:rsidR="006206BC" w:rsidRPr="00EA0C68" w:rsidRDefault="00465F1C" w:rsidP="00EA0C68">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Les protocoles de communication lancée par la destination utilisent les données rapportées avec query-driven, le puits génère des requêtes afin d’interroger les capteurs, et attendre la réception des données du nœud capteur concerné dans dons le réseau. L’envoi des requêtes décrivant les données requises par le nœud puits élimine les transmissions inutiles. La circulation de messages r</w:t>
      </w:r>
      <w:r w:rsidR="00DF4B97" w:rsidRPr="00EA0C68">
        <w:rPr>
          <w:rFonts w:ascii="Times New Roman" w:hAnsi="Times New Roman" w:cs="Times New Roman"/>
          <w:sz w:val="24"/>
          <w:szCs w:val="24"/>
        </w:rPr>
        <w:t>equêtes de grande taille épuiser les l’énergie</w:t>
      </w:r>
      <w:r w:rsidRPr="00EA0C68">
        <w:rPr>
          <w:rFonts w:ascii="Times New Roman" w:hAnsi="Times New Roman" w:cs="Times New Roman"/>
          <w:sz w:val="24"/>
          <w:szCs w:val="24"/>
        </w:rPr>
        <w:t xml:space="preserve"> des</w:t>
      </w:r>
      <w:r w:rsidR="00DF4B97" w:rsidRPr="00EA0C68">
        <w:rPr>
          <w:rFonts w:ascii="Times New Roman" w:hAnsi="Times New Roman" w:cs="Times New Roman"/>
          <w:sz w:val="24"/>
          <w:szCs w:val="24"/>
        </w:rPr>
        <w:t xml:space="preserve"> </w:t>
      </w:r>
      <w:r w:rsidRPr="00EA0C68">
        <w:rPr>
          <w:rFonts w:ascii="Times New Roman" w:hAnsi="Times New Roman" w:cs="Times New Roman"/>
          <w:sz w:val="24"/>
          <w:szCs w:val="24"/>
        </w:rPr>
        <w:t>capteurs</w:t>
      </w:r>
      <w:r w:rsidR="00AB7358" w:rsidRPr="00EA0C68">
        <w:rPr>
          <w:rFonts w:ascii="Times New Roman" w:hAnsi="Times New Roman" w:cs="Times New Roman"/>
          <w:sz w:val="24"/>
          <w:szCs w:val="24"/>
        </w:rPr>
        <w:t xml:space="preserve"> [22, 5]</w:t>
      </w:r>
      <w:r w:rsidRPr="00EA0C68">
        <w:rPr>
          <w:rFonts w:ascii="Times New Roman" w:hAnsi="Times New Roman" w:cs="Times New Roman"/>
          <w:sz w:val="24"/>
          <w:szCs w:val="24"/>
        </w:rPr>
        <w:t>.</w:t>
      </w:r>
    </w:p>
    <w:p w:rsidR="00DF4B97" w:rsidRPr="0069308B" w:rsidRDefault="00B53A24" w:rsidP="00EA0C68">
      <w:pPr>
        <w:spacing w:line="360" w:lineRule="auto"/>
        <w:jc w:val="both"/>
        <w:rPr>
          <w:rFonts w:ascii="Times New Roman" w:hAnsi="Times New Roman" w:cs="Times New Roman"/>
          <w:sz w:val="28"/>
          <w:szCs w:val="28"/>
        </w:rPr>
      </w:pPr>
      <w:bookmarkStart w:id="55" w:name="OLE_LINK63"/>
      <w:r w:rsidRPr="0069308B">
        <w:rPr>
          <w:rFonts w:ascii="Times New Roman" w:hAnsi="Times New Roman" w:cs="Times New Roman"/>
          <w:b/>
          <w:bCs/>
          <w:sz w:val="28"/>
          <w:szCs w:val="28"/>
        </w:rPr>
        <w:t xml:space="preserve">4 </w:t>
      </w:r>
      <w:r w:rsidR="00F90C64" w:rsidRPr="0069308B">
        <w:rPr>
          <w:rFonts w:ascii="Times New Roman" w:hAnsi="Times New Roman" w:cs="Times New Roman"/>
          <w:b/>
          <w:bCs/>
          <w:sz w:val="28"/>
          <w:szCs w:val="28"/>
        </w:rPr>
        <w:t>Métriques</w:t>
      </w:r>
      <w:r w:rsidR="00DF4B97" w:rsidRPr="0069308B">
        <w:rPr>
          <w:rFonts w:ascii="Times New Roman" w:hAnsi="Times New Roman" w:cs="Times New Roman"/>
          <w:b/>
          <w:bCs/>
          <w:sz w:val="28"/>
          <w:szCs w:val="28"/>
        </w:rPr>
        <w:t xml:space="preserve"> pour mesurer l’e</w:t>
      </w:r>
      <w:r w:rsidR="00DF4B97" w:rsidRPr="0069308B">
        <w:rPr>
          <w:rFonts w:ascii="Cambria Math" w:hAnsi="Cambria Math" w:cs="Cambria Math"/>
          <w:b/>
          <w:bCs/>
          <w:sz w:val="28"/>
          <w:szCs w:val="28"/>
        </w:rPr>
        <w:t>ﬃ</w:t>
      </w:r>
      <w:r w:rsidR="00DF4B97" w:rsidRPr="0069308B">
        <w:rPr>
          <w:rFonts w:ascii="Times New Roman" w:hAnsi="Times New Roman" w:cs="Times New Roman"/>
          <w:b/>
          <w:bCs/>
          <w:sz w:val="28"/>
          <w:szCs w:val="28"/>
        </w:rPr>
        <w:t>cacité des protocoles de routage</w:t>
      </w:r>
    </w:p>
    <w:bookmarkEnd w:id="55"/>
    <w:p w:rsidR="00974315" w:rsidRPr="00EA0C68" w:rsidRDefault="00F90C64" w:rsidP="00EA0C68">
      <w:pPr>
        <w:spacing w:line="360" w:lineRule="auto"/>
        <w:jc w:val="both"/>
        <w:rPr>
          <w:rFonts w:ascii="Times New Roman" w:hAnsi="Times New Roman" w:cs="Times New Roman"/>
          <w:sz w:val="24"/>
          <w:szCs w:val="24"/>
        </w:rPr>
      </w:pPr>
      <w:r w:rsidRPr="00EA0C68">
        <w:rPr>
          <w:rFonts w:ascii="Times New Roman" w:hAnsi="Times New Roman" w:cs="Times New Roman"/>
          <w:sz w:val="24"/>
          <w:szCs w:val="24"/>
        </w:rPr>
        <w:t>Plusieurs métriques utilisées pour mesurer l’efficacité des protocoles de routage</w:t>
      </w:r>
      <w:r w:rsidR="00AB7358" w:rsidRPr="00EA0C68">
        <w:rPr>
          <w:rFonts w:ascii="Times New Roman" w:hAnsi="Times New Roman" w:cs="Times New Roman"/>
          <w:sz w:val="24"/>
          <w:szCs w:val="24"/>
        </w:rPr>
        <w:t xml:space="preserve"> [27]</w:t>
      </w:r>
      <w:r w:rsidRPr="00EA0C68">
        <w:rPr>
          <w:rFonts w:ascii="Times New Roman" w:hAnsi="Times New Roman" w:cs="Times New Roman"/>
          <w:sz w:val="24"/>
          <w:szCs w:val="24"/>
        </w:rPr>
        <w:t>.</w:t>
      </w:r>
      <w:r w:rsidR="00974315" w:rsidRPr="00EA0C68">
        <w:rPr>
          <w:rFonts w:ascii="Times New Roman" w:hAnsi="Times New Roman" w:cs="Times New Roman"/>
          <w:sz w:val="24"/>
          <w:szCs w:val="24"/>
        </w:rPr>
        <w:t xml:space="preserve"> Parmi ces métriques nous citant :</w:t>
      </w:r>
    </w:p>
    <w:p w:rsidR="000A0F77" w:rsidRPr="00EA0C68" w:rsidRDefault="003B6C9A" w:rsidP="00EA0C68">
      <w:pPr>
        <w:pStyle w:val="ListParagraph"/>
        <w:numPr>
          <w:ilvl w:val="0"/>
          <w:numId w:val="3"/>
        </w:numPr>
        <w:spacing w:line="360" w:lineRule="auto"/>
        <w:jc w:val="both"/>
        <w:rPr>
          <w:rFonts w:ascii="Times New Roman" w:hAnsi="Times New Roman" w:cs="Times New Roman"/>
          <w:sz w:val="24"/>
          <w:szCs w:val="24"/>
        </w:rPr>
      </w:pPr>
      <w:r w:rsidRPr="00EA0C68">
        <w:rPr>
          <w:rFonts w:ascii="Times New Roman" w:hAnsi="Times New Roman" w:cs="Times New Roman"/>
          <w:b/>
          <w:bCs/>
          <w:sz w:val="24"/>
          <w:szCs w:val="24"/>
        </w:rPr>
        <w:t>Le nombre de sauts :</w:t>
      </w:r>
      <w:r w:rsidRPr="00EA0C68">
        <w:rPr>
          <w:rFonts w:ascii="Times New Roman" w:hAnsi="Times New Roman" w:cs="Times New Roman"/>
          <w:sz w:val="24"/>
          <w:szCs w:val="24"/>
        </w:rPr>
        <w:t xml:space="preserve"> représente le nombre des </w:t>
      </w:r>
      <w:r w:rsidR="00B35338" w:rsidRPr="00EA0C68">
        <w:rPr>
          <w:rFonts w:ascii="Times New Roman" w:hAnsi="Times New Roman" w:cs="Times New Roman"/>
          <w:sz w:val="24"/>
          <w:szCs w:val="24"/>
        </w:rPr>
        <w:t>transmissions</w:t>
      </w:r>
      <w:r w:rsidRPr="00EA0C68">
        <w:rPr>
          <w:rFonts w:ascii="Times New Roman" w:hAnsi="Times New Roman" w:cs="Times New Roman"/>
          <w:sz w:val="24"/>
          <w:szCs w:val="24"/>
        </w:rPr>
        <w:t xml:space="preserve"> d</w:t>
      </w:r>
      <w:r w:rsidR="00B35338" w:rsidRPr="00EA0C68">
        <w:rPr>
          <w:rFonts w:ascii="Times New Roman" w:hAnsi="Times New Roman" w:cs="Times New Roman"/>
          <w:sz w:val="24"/>
          <w:szCs w:val="24"/>
        </w:rPr>
        <w:t>’</w:t>
      </w:r>
      <w:r w:rsidRPr="00EA0C68">
        <w:rPr>
          <w:rFonts w:ascii="Times New Roman" w:hAnsi="Times New Roman" w:cs="Times New Roman"/>
          <w:sz w:val="24"/>
          <w:szCs w:val="24"/>
        </w:rPr>
        <w:t xml:space="preserve">un seul message </w:t>
      </w:r>
      <w:r w:rsidR="00B35338" w:rsidRPr="00EA0C68">
        <w:rPr>
          <w:rFonts w:ascii="Times New Roman" w:hAnsi="Times New Roman" w:cs="Times New Roman"/>
          <w:sz w:val="24"/>
          <w:szCs w:val="24"/>
        </w:rPr>
        <w:t xml:space="preserve">depuis la source ver la destination (nombre des </w:t>
      </w:r>
      <w:r w:rsidRPr="00EA0C68">
        <w:rPr>
          <w:rFonts w:ascii="Times New Roman" w:hAnsi="Times New Roman" w:cs="Times New Roman"/>
          <w:sz w:val="24"/>
          <w:szCs w:val="24"/>
        </w:rPr>
        <w:t>nœuds traversés par une transmission pendant le transfert des données</w:t>
      </w:r>
      <w:r w:rsidR="00B35338" w:rsidRPr="00EA0C68">
        <w:rPr>
          <w:rFonts w:ascii="Times New Roman" w:hAnsi="Times New Roman" w:cs="Times New Roman"/>
          <w:sz w:val="24"/>
          <w:szCs w:val="24"/>
        </w:rPr>
        <w:t xml:space="preserve"> plus un)</w:t>
      </w:r>
      <w:r w:rsidRPr="00EA0C68">
        <w:rPr>
          <w:rFonts w:ascii="Times New Roman" w:hAnsi="Times New Roman" w:cs="Times New Roman"/>
          <w:sz w:val="24"/>
          <w:szCs w:val="24"/>
        </w:rPr>
        <w:t>.</w:t>
      </w:r>
    </w:p>
    <w:p w:rsidR="000A0F77" w:rsidRPr="00EA0C68" w:rsidRDefault="006E4459" w:rsidP="00EA0C68">
      <w:pPr>
        <w:pStyle w:val="ListParagraph"/>
        <w:numPr>
          <w:ilvl w:val="0"/>
          <w:numId w:val="3"/>
        </w:numPr>
        <w:spacing w:line="360" w:lineRule="auto"/>
        <w:jc w:val="both"/>
        <w:rPr>
          <w:rFonts w:ascii="Times New Roman" w:hAnsi="Times New Roman" w:cs="Times New Roman"/>
          <w:sz w:val="24"/>
          <w:szCs w:val="24"/>
        </w:rPr>
      </w:pPr>
      <w:r w:rsidRPr="00EA0C68">
        <w:rPr>
          <w:rFonts w:ascii="Times New Roman" w:hAnsi="Times New Roman" w:cs="Times New Roman"/>
          <w:b/>
          <w:bCs/>
          <w:sz w:val="24"/>
          <w:szCs w:val="24"/>
        </w:rPr>
        <w:lastRenderedPageBreak/>
        <w:t>Le temps de traverser un saut :</w:t>
      </w:r>
      <w:r w:rsidRPr="00EA0C68">
        <w:rPr>
          <w:rFonts w:ascii="Times New Roman" w:hAnsi="Times New Roman" w:cs="Times New Roman"/>
          <w:sz w:val="24"/>
          <w:szCs w:val="24"/>
        </w:rPr>
        <w:t xml:space="preserve"> </w:t>
      </w:r>
      <w:r w:rsidR="00B35338" w:rsidRPr="00EA0C68">
        <w:rPr>
          <w:rFonts w:ascii="Times New Roman" w:hAnsi="Times New Roman" w:cs="Times New Roman"/>
          <w:sz w:val="24"/>
          <w:szCs w:val="24"/>
        </w:rPr>
        <w:t xml:space="preserve">Cette métrique mesure le temps d’aller-retour des </w:t>
      </w:r>
      <w:r w:rsidRPr="00EA0C68">
        <w:rPr>
          <w:rFonts w:ascii="Times New Roman" w:hAnsi="Times New Roman" w:cs="Times New Roman"/>
          <w:sz w:val="24"/>
          <w:szCs w:val="24"/>
        </w:rPr>
        <w:t>requêtes envoyées aux nœuds voi</w:t>
      </w:r>
      <w:r w:rsidR="00B35338" w:rsidRPr="00EA0C68">
        <w:rPr>
          <w:rFonts w:ascii="Times New Roman" w:hAnsi="Times New Roman" w:cs="Times New Roman"/>
          <w:sz w:val="24"/>
          <w:szCs w:val="24"/>
        </w:rPr>
        <w:t>sins.</w:t>
      </w:r>
      <w:r w:rsidR="00C057C2" w:rsidRPr="00EA0C68">
        <w:rPr>
          <w:rFonts w:ascii="Times New Roman" w:hAnsi="Times New Roman" w:cs="Times New Roman"/>
          <w:sz w:val="24"/>
          <w:szCs w:val="24"/>
        </w:rPr>
        <w:t xml:space="preserve"> les résultats de ce paramètre être altérés par le temps d’attente "Queuing Delay" ou la charge sur les deux nœuds</w:t>
      </w:r>
      <w:r w:rsidR="00AD6CBB" w:rsidRPr="00EA0C68">
        <w:rPr>
          <w:rFonts w:ascii="Times New Roman" w:hAnsi="Times New Roman" w:cs="Times New Roman"/>
          <w:sz w:val="24"/>
          <w:szCs w:val="24"/>
        </w:rPr>
        <w:t>.</w:t>
      </w:r>
    </w:p>
    <w:p w:rsidR="000A0F77" w:rsidRPr="00EA0C68" w:rsidRDefault="00AD6CBB" w:rsidP="00EA0C68">
      <w:pPr>
        <w:pStyle w:val="ListParagraph"/>
        <w:numPr>
          <w:ilvl w:val="0"/>
          <w:numId w:val="3"/>
        </w:numPr>
        <w:spacing w:line="360" w:lineRule="auto"/>
        <w:jc w:val="both"/>
        <w:rPr>
          <w:rFonts w:ascii="Times New Roman" w:hAnsi="Times New Roman" w:cs="Times New Roman"/>
          <w:sz w:val="24"/>
          <w:szCs w:val="24"/>
        </w:rPr>
      </w:pPr>
      <w:r w:rsidRPr="00EA0C68">
        <w:rPr>
          <w:rFonts w:ascii="Times New Roman" w:hAnsi="Times New Roman" w:cs="Times New Roman"/>
          <w:b/>
          <w:bCs/>
          <w:sz w:val="24"/>
          <w:szCs w:val="24"/>
        </w:rPr>
        <w:t>La dif</w:t>
      </w:r>
      <w:r w:rsidRPr="00EA0C68">
        <w:rPr>
          <w:rFonts w:ascii="Cambria Math" w:hAnsi="Cambria Math" w:cs="Cambria Math"/>
          <w:b/>
          <w:bCs/>
          <w:sz w:val="24"/>
          <w:szCs w:val="24"/>
        </w:rPr>
        <w:t>f</w:t>
      </w:r>
      <w:r w:rsidRPr="00EA0C68">
        <w:rPr>
          <w:rFonts w:ascii="Times New Roman" w:hAnsi="Times New Roman" w:cs="Times New Roman"/>
          <w:b/>
          <w:bCs/>
          <w:sz w:val="24"/>
          <w:szCs w:val="24"/>
        </w:rPr>
        <w:t>érence en temps d’arrivée de deux paquets par saut :</w:t>
      </w:r>
      <w:r w:rsidRPr="00EA0C68">
        <w:rPr>
          <w:rFonts w:ascii="Times New Roman" w:hAnsi="Times New Roman" w:cs="Times New Roman"/>
          <w:sz w:val="24"/>
          <w:szCs w:val="24"/>
        </w:rPr>
        <w:t xml:space="preserve"> Le récepteur calculera la di</w:t>
      </w:r>
      <w:r w:rsidRPr="00EA0C68">
        <w:rPr>
          <w:rFonts w:ascii="Cambria Math" w:hAnsi="Cambria Math" w:cs="Cambria Math"/>
          <w:sz w:val="24"/>
          <w:szCs w:val="24"/>
        </w:rPr>
        <w:t>ﬀ</w:t>
      </w:r>
      <w:r w:rsidRPr="00EA0C68">
        <w:rPr>
          <w:rFonts w:ascii="Times New Roman" w:hAnsi="Times New Roman" w:cs="Times New Roman"/>
          <w:sz w:val="24"/>
          <w:szCs w:val="24"/>
        </w:rPr>
        <w:t>érence de temps entre la réception des deux paquets</w:t>
      </w:r>
      <w:r w:rsidR="005150A2" w:rsidRPr="00EA0C68">
        <w:rPr>
          <w:rFonts w:ascii="Times New Roman" w:hAnsi="Times New Roman" w:cs="Times New Roman"/>
          <w:sz w:val="24"/>
          <w:szCs w:val="24"/>
        </w:rPr>
        <w:t>.</w:t>
      </w:r>
    </w:p>
    <w:p w:rsidR="000A0F77" w:rsidRPr="00EA0C68" w:rsidRDefault="005150A2" w:rsidP="00EA0C68">
      <w:pPr>
        <w:pStyle w:val="ListParagraph"/>
        <w:numPr>
          <w:ilvl w:val="0"/>
          <w:numId w:val="3"/>
        </w:numPr>
        <w:spacing w:line="360" w:lineRule="auto"/>
        <w:jc w:val="both"/>
        <w:rPr>
          <w:rFonts w:ascii="Times New Roman" w:hAnsi="Times New Roman" w:cs="Times New Roman"/>
          <w:sz w:val="24"/>
          <w:szCs w:val="24"/>
        </w:rPr>
      </w:pPr>
      <w:r w:rsidRPr="00EA0C68">
        <w:rPr>
          <w:rFonts w:ascii="Times New Roman" w:hAnsi="Times New Roman" w:cs="Times New Roman"/>
          <w:b/>
          <w:bCs/>
          <w:sz w:val="24"/>
          <w:szCs w:val="24"/>
        </w:rPr>
        <w:t>La notion du co</w:t>
      </w:r>
      <w:bookmarkStart w:id="56" w:name="OLE_LINK3"/>
      <w:bookmarkStart w:id="57" w:name="OLE_LINK4"/>
      <w:r w:rsidRPr="00EA0C68">
        <w:rPr>
          <w:rFonts w:ascii="Times New Roman" w:hAnsi="Times New Roman" w:cs="Times New Roman"/>
          <w:b/>
          <w:bCs/>
          <w:sz w:val="24"/>
          <w:szCs w:val="24"/>
        </w:rPr>
        <w:t>û</w:t>
      </w:r>
      <w:bookmarkEnd w:id="56"/>
      <w:bookmarkEnd w:id="57"/>
      <w:r w:rsidRPr="00EA0C68">
        <w:rPr>
          <w:rFonts w:ascii="Times New Roman" w:hAnsi="Times New Roman" w:cs="Times New Roman"/>
          <w:b/>
          <w:bCs/>
          <w:sz w:val="24"/>
          <w:szCs w:val="24"/>
        </w:rPr>
        <w:t>t "Cost awareness" :</w:t>
      </w:r>
      <w:r w:rsidRPr="00EA0C68">
        <w:rPr>
          <w:rFonts w:ascii="Times New Roman" w:hAnsi="Times New Roman" w:cs="Times New Roman"/>
          <w:sz w:val="24"/>
          <w:szCs w:val="24"/>
        </w:rPr>
        <w:t xml:space="preserve"> le co</w:t>
      </w:r>
      <w:r w:rsidRPr="00EA0C68">
        <w:rPr>
          <w:rFonts w:ascii="Times New Roman" w:hAnsi="Times New Roman" w:cs="Times New Roman"/>
          <w:kern w:val="0"/>
          <w:sz w:val="24"/>
          <w:szCs w:val="24"/>
          <w14:ligatures w14:val="none"/>
        </w:rPr>
        <w:t>û</w:t>
      </w:r>
      <w:r w:rsidRPr="00EA0C68">
        <w:rPr>
          <w:rFonts w:ascii="Times New Roman" w:hAnsi="Times New Roman" w:cs="Times New Roman"/>
          <w:sz w:val="24"/>
          <w:szCs w:val="24"/>
        </w:rPr>
        <w:t>t représente la quantité d’énergie consommé pour transmettre un message sur un</w:t>
      </w:r>
      <w:r w:rsidR="003B16B7" w:rsidRPr="00EA0C68">
        <w:rPr>
          <w:rFonts w:ascii="Times New Roman" w:hAnsi="Times New Roman" w:cs="Times New Roman"/>
          <w:sz w:val="24"/>
          <w:szCs w:val="24"/>
        </w:rPr>
        <w:t xml:space="preserve"> route</w:t>
      </w:r>
      <w:r w:rsidRPr="00EA0C68">
        <w:rPr>
          <w:rFonts w:ascii="Times New Roman" w:hAnsi="Times New Roman" w:cs="Times New Roman"/>
          <w:sz w:val="24"/>
          <w:szCs w:val="24"/>
        </w:rPr>
        <w:t xml:space="preserve">. </w:t>
      </w:r>
    </w:p>
    <w:p w:rsidR="000A0F77" w:rsidRPr="00EA0C68" w:rsidRDefault="000A5C04" w:rsidP="00EA0C68">
      <w:pPr>
        <w:pStyle w:val="ListParagraph"/>
        <w:numPr>
          <w:ilvl w:val="0"/>
          <w:numId w:val="3"/>
        </w:numPr>
        <w:spacing w:line="360" w:lineRule="auto"/>
        <w:jc w:val="both"/>
        <w:rPr>
          <w:rFonts w:ascii="Times New Roman" w:hAnsi="Times New Roman" w:cs="Times New Roman"/>
          <w:sz w:val="24"/>
          <w:szCs w:val="24"/>
        </w:rPr>
      </w:pPr>
      <w:r w:rsidRPr="00EA0C68">
        <w:rPr>
          <w:rFonts w:ascii="Times New Roman" w:hAnsi="Times New Roman" w:cs="Times New Roman"/>
          <w:b/>
          <w:bCs/>
          <w:sz w:val="24"/>
          <w:szCs w:val="24"/>
        </w:rPr>
        <w:t>La notion de puissance "Power Awareness"</w:t>
      </w:r>
      <w:r w:rsidRPr="00EA0C68">
        <w:rPr>
          <w:rFonts w:ascii="Times New Roman" w:hAnsi="Times New Roman" w:cs="Times New Roman"/>
          <w:sz w:val="24"/>
          <w:szCs w:val="24"/>
        </w:rPr>
        <w:t> : on doit attribuer un poids basé sur la distance, sur chaque saut possible entre les nœuds du réseau.</w:t>
      </w:r>
    </w:p>
    <w:p w:rsidR="000A0F77" w:rsidRPr="00EA0C68" w:rsidRDefault="000A5C04" w:rsidP="00EA0C68">
      <w:pPr>
        <w:pStyle w:val="ListParagraph"/>
        <w:numPr>
          <w:ilvl w:val="0"/>
          <w:numId w:val="3"/>
        </w:numPr>
        <w:spacing w:line="360" w:lineRule="auto"/>
        <w:jc w:val="both"/>
        <w:rPr>
          <w:rFonts w:ascii="Times New Roman" w:hAnsi="Times New Roman" w:cs="Times New Roman"/>
          <w:sz w:val="24"/>
          <w:szCs w:val="24"/>
        </w:rPr>
      </w:pPr>
      <w:r w:rsidRPr="00EA0C68">
        <w:rPr>
          <w:rFonts w:ascii="Times New Roman" w:hAnsi="Times New Roman" w:cs="Times New Roman"/>
          <w:b/>
          <w:bCs/>
          <w:sz w:val="24"/>
          <w:szCs w:val="24"/>
        </w:rPr>
        <w:t>Le temps du premier nœud à mourir :</w:t>
      </w:r>
      <w:r w:rsidRPr="00EA0C68">
        <w:rPr>
          <w:rFonts w:ascii="Times New Roman" w:hAnsi="Times New Roman" w:cs="Times New Roman"/>
          <w:sz w:val="24"/>
          <w:szCs w:val="24"/>
        </w:rPr>
        <w:t xml:space="preserve"> Cette métrique détermine le temps auquel le premier nœud épuise complètement son énergie.</w:t>
      </w:r>
    </w:p>
    <w:p w:rsidR="001F543D" w:rsidRPr="0069308B" w:rsidRDefault="00B53A24" w:rsidP="00EA0C68">
      <w:pPr>
        <w:spacing w:line="360" w:lineRule="auto"/>
        <w:jc w:val="both"/>
        <w:rPr>
          <w:rFonts w:ascii="Times New Roman" w:hAnsi="Times New Roman" w:cs="Times New Roman"/>
          <w:sz w:val="28"/>
          <w:szCs w:val="28"/>
        </w:rPr>
      </w:pPr>
      <w:bookmarkStart w:id="58" w:name="OLE_LINK64"/>
      <w:bookmarkStart w:id="59" w:name="OLE_LINK65"/>
      <w:r w:rsidRPr="0069308B">
        <w:rPr>
          <w:rFonts w:ascii="Times New Roman" w:hAnsi="Times New Roman" w:cs="Times New Roman"/>
          <w:b/>
          <w:bCs/>
          <w:sz w:val="28"/>
          <w:szCs w:val="28"/>
        </w:rPr>
        <w:t xml:space="preserve">5 </w:t>
      </w:r>
      <w:r w:rsidR="001F543D" w:rsidRPr="0069308B">
        <w:rPr>
          <w:rFonts w:ascii="Times New Roman" w:hAnsi="Times New Roman" w:cs="Times New Roman"/>
          <w:b/>
          <w:bCs/>
          <w:sz w:val="28"/>
          <w:szCs w:val="28"/>
        </w:rPr>
        <w:t>Les principaux protocoles de routage dans les RCSFs</w:t>
      </w:r>
    </w:p>
    <w:bookmarkEnd w:id="58"/>
    <w:bookmarkEnd w:id="59"/>
    <w:p w:rsidR="00E973DD" w:rsidRPr="00EA0C68" w:rsidRDefault="001F543D" w:rsidP="00EA0C68">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 xml:space="preserve">Don cette section, nous présentant les principaux protocoles de </w:t>
      </w:r>
      <w:r w:rsidR="00364D04" w:rsidRPr="00EA0C68">
        <w:rPr>
          <w:rFonts w:ascii="Times New Roman" w:hAnsi="Times New Roman" w:cs="Times New Roman"/>
          <w:sz w:val="24"/>
          <w:szCs w:val="24"/>
        </w:rPr>
        <w:t>routage pour</w:t>
      </w:r>
      <w:r w:rsidRPr="00EA0C68">
        <w:rPr>
          <w:rFonts w:ascii="Times New Roman" w:hAnsi="Times New Roman" w:cs="Times New Roman"/>
          <w:sz w:val="24"/>
          <w:szCs w:val="24"/>
        </w:rPr>
        <w:t xml:space="preserve"> les RCSFs.</w:t>
      </w:r>
      <w:bookmarkStart w:id="60" w:name="OLE_LINK66"/>
      <w:bookmarkStart w:id="61" w:name="OLE_LINK67"/>
    </w:p>
    <w:p w:rsidR="001F543D" w:rsidRPr="00EA0C68" w:rsidRDefault="00B53A24" w:rsidP="00EA0C68">
      <w:pPr>
        <w:spacing w:line="360" w:lineRule="auto"/>
        <w:jc w:val="both"/>
        <w:rPr>
          <w:rFonts w:ascii="Times New Roman" w:hAnsi="Times New Roman" w:cs="Times New Roman"/>
          <w:b/>
          <w:bCs/>
          <w:sz w:val="24"/>
          <w:szCs w:val="24"/>
        </w:rPr>
      </w:pPr>
      <w:r w:rsidRPr="00EA0C68">
        <w:rPr>
          <w:rFonts w:ascii="Times New Roman" w:hAnsi="Times New Roman" w:cs="Times New Roman"/>
          <w:b/>
          <w:bCs/>
          <w:kern w:val="0"/>
          <w:sz w:val="24"/>
          <w:szCs w:val="24"/>
          <w14:ligatures w14:val="none"/>
        </w:rPr>
        <w:t xml:space="preserve">5.1 </w:t>
      </w:r>
      <w:r w:rsidR="001F543D" w:rsidRPr="00EA0C68">
        <w:rPr>
          <w:rFonts w:ascii="Times New Roman" w:hAnsi="Times New Roman" w:cs="Times New Roman"/>
          <w:b/>
          <w:bCs/>
          <w:sz w:val="24"/>
          <w:szCs w:val="24"/>
        </w:rPr>
        <w:t xml:space="preserve">Le </w:t>
      </w:r>
      <w:r w:rsidR="00EE0148" w:rsidRPr="00EA0C68">
        <w:rPr>
          <w:rFonts w:ascii="Times New Roman" w:hAnsi="Times New Roman" w:cs="Times New Roman"/>
          <w:b/>
          <w:bCs/>
          <w:sz w:val="24"/>
          <w:szCs w:val="24"/>
        </w:rPr>
        <w:t>protocole</w:t>
      </w:r>
      <w:r w:rsidR="001F543D" w:rsidRPr="00EA0C68">
        <w:rPr>
          <w:rFonts w:ascii="Times New Roman" w:hAnsi="Times New Roman" w:cs="Times New Roman"/>
          <w:b/>
          <w:bCs/>
          <w:sz w:val="24"/>
          <w:szCs w:val="24"/>
        </w:rPr>
        <w:t xml:space="preserve"> SPIN (Sensor Protocol for Information via Negotiation)</w:t>
      </w:r>
    </w:p>
    <w:bookmarkEnd w:id="60"/>
    <w:bookmarkEnd w:id="61"/>
    <w:p w:rsidR="00EE0148" w:rsidRPr="00EA0C68" w:rsidRDefault="00EE0148" w:rsidP="00EA0C68">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SPIN</w:t>
      </w:r>
      <w:r w:rsidR="00AB7358" w:rsidRPr="00EA0C68">
        <w:rPr>
          <w:rFonts w:ascii="Times New Roman" w:hAnsi="Times New Roman" w:cs="Times New Roman"/>
          <w:sz w:val="24"/>
          <w:szCs w:val="24"/>
        </w:rPr>
        <w:t xml:space="preserve"> [28]</w:t>
      </w:r>
      <w:r w:rsidRPr="00EA0C68">
        <w:rPr>
          <w:rFonts w:ascii="Times New Roman" w:hAnsi="Times New Roman" w:cs="Times New Roman"/>
          <w:sz w:val="24"/>
          <w:szCs w:val="24"/>
        </w:rPr>
        <w:t xml:space="preserve"> est un protocole à plate</w:t>
      </w:r>
      <w:r w:rsidR="00820719" w:rsidRPr="00EA0C68">
        <w:rPr>
          <w:rFonts w:ascii="Times New Roman" w:hAnsi="Times New Roman" w:cs="Times New Roman"/>
          <w:sz w:val="24"/>
          <w:szCs w:val="24"/>
        </w:rPr>
        <w:t>,</w:t>
      </w:r>
      <w:r w:rsidRPr="00EA0C68">
        <w:rPr>
          <w:rFonts w:ascii="Times New Roman" w:hAnsi="Times New Roman" w:cs="Times New Roman"/>
          <w:sz w:val="24"/>
          <w:szCs w:val="24"/>
        </w:rPr>
        <w:t xml:space="preserve"> base sur la négociation</w:t>
      </w:r>
      <w:r w:rsidR="00DD1064" w:rsidRPr="00EA0C68">
        <w:rPr>
          <w:rFonts w:ascii="Times New Roman" w:hAnsi="Times New Roman" w:cs="Times New Roman"/>
          <w:sz w:val="24"/>
          <w:szCs w:val="24"/>
        </w:rPr>
        <w:t>,</w:t>
      </w:r>
      <w:r w:rsidRPr="00EA0C68">
        <w:rPr>
          <w:rFonts w:ascii="Times New Roman" w:hAnsi="Times New Roman" w:cs="Times New Roman"/>
          <w:sz w:val="24"/>
          <w:szCs w:val="24"/>
        </w:rPr>
        <w:t xml:space="preserve"> leur fonctionnement permet de réduire la charge du réseau.</w:t>
      </w:r>
      <w:r w:rsidR="00F16954" w:rsidRPr="00EA0C68">
        <w:rPr>
          <w:rFonts w:ascii="Times New Roman" w:hAnsi="Times New Roman" w:cs="Times New Roman"/>
          <w:sz w:val="24"/>
          <w:szCs w:val="24"/>
        </w:rPr>
        <w:t xml:space="preserve"> </w:t>
      </w:r>
      <w:r w:rsidRPr="00EA0C68">
        <w:rPr>
          <w:rFonts w:ascii="Times New Roman" w:hAnsi="Times New Roman" w:cs="Times New Roman"/>
          <w:sz w:val="24"/>
          <w:szCs w:val="24"/>
        </w:rPr>
        <w:t xml:space="preserve">Le protocole SPIN utilise essentiellement </w:t>
      </w:r>
      <w:r w:rsidR="00364D04" w:rsidRPr="00EA0C68">
        <w:rPr>
          <w:rFonts w:ascii="Times New Roman" w:hAnsi="Times New Roman" w:cs="Times New Roman"/>
          <w:sz w:val="24"/>
          <w:szCs w:val="24"/>
        </w:rPr>
        <w:t>trois types</w:t>
      </w:r>
      <w:r w:rsidRPr="00EA0C68">
        <w:rPr>
          <w:rFonts w:ascii="Times New Roman" w:hAnsi="Times New Roman" w:cs="Times New Roman"/>
          <w:sz w:val="24"/>
          <w:szCs w:val="24"/>
        </w:rPr>
        <w:t xml:space="preserve"> de paquets ADV/REQ/DATA. Un nœud voulant émettre une donnée</w:t>
      </w:r>
      <w:r w:rsidR="00DD1064" w:rsidRPr="00EA0C68">
        <w:rPr>
          <w:rFonts w:ascii="Times New Roman" w:hAnsi="Times New Roman" w:cs="Times New Roman"/>
          <w:sz w:val="24"/>
          <w:szCs w:val="24"/>
        </w:rPr>
        <w:t xml:space="preserve"> commence par envoyer un paquet </w:t>
      </w:r>
      <w:r w:rsidRPr="00EA0C68">
        <w:rPr>
          <w:rFonts w:ascii="Times New Roman" w:hAnsi="Times New Roman" w:cs="Times New Roman"/>
          <w:sz w:val="24"/>
          <w:szCs w:val="24"/>
        </w:rPr>
        <w:t>ADV</w:t>
      </w:r>
      <w:r w:rsidR="00DD1064" w:rsidRPr="00EA0C68">
        <w:rPr>
          <w:rFonts w:ascii="Times New Roman" w:hAnsi="Times New Roman" w:cs="Times New Roman"/>
          <w:sz w:val="24"/>
          <w:szCs w:val="24"/>
        </w:rPr>
        <w:t xml:space="preserve"> </w:t>
      </w:r>
      <w:r w:rsidR="00BD6526" w:rsidRPr="00EA0C68">
        <w:rPr>
          <w:rFonts w:ascii="Times New Roman" w:hAnsi="Times New Roman" w:cs="Times New Roman"/>
          <w:sz w:val="24"/>
          <w:szCs w:val="24"/>
        </w:rPr>
        <w:t>(ADVertising)</w:t>
      </w:r>
      <w:r w:rsidRPr="00EA0C68">
        <w:rPr>
          <w:rFonts w:ascii="Times New Roman" w:hAnsi="Times New Roman" w:cs="Times New Roman"/>
          <w:sz w:val="24"/>
          <w:szCs w:val="24"/>
        </w:rPr>
        <w:t xml:space="preserve">. Ce paquet ADV </w:t>
      </w:r>
      <w:r w:rsidR="00364D04" w:rsidRPr="00EA0C68">
        <w:rPr>
          <w:rFonts w:ascii="Times New Roman" w:hAnsi="Times New Roman" w:cs="Times New Roman"/>
          <w:sz w:val="24"/>
          <w:szCs w:val="24"/>
        </w:rPr>
        <w:t>consiste d’une</w:t>
      </w:r>
      <w:r w:rsidRPr="00EA0C68">
        <w:rPr>
          <w:rFonts w:ascii="Times New Roman" w:hAnsi="Times New Roman" w:cs="Times New Roman"/>
          <w:sz w:val="24"/>
          <w:szCs w:val="24"/>
        </w:rPr>
        <w:t xml:space="preserve"> </w:t>
      </w:r>
      <w:r w:rsidR="00F16954" w:rsidRPr="00EA0C68">
        <w:rPr>
          <w:rFonts w:ascii="Times New Roman" w:hAnsi="Times New Roman" w:cs="Times New Roman"/>
          <w:sz w:val="24"/>
          <w:szCs w:val="24"/>
        </w:rPr>
        <w:t>méta-donnée</w:t>
      </w:r>
      <w:r w:rsidRPr="00EA0C68">
        <w:rPr>
          <w:rFonts w:ascii="Times New Roman" w:hAnsi="Times New Roman" w:cs="Times New Roman"/>
          <w:sz w:val="24"/>
          <w:szCs w:val="24"/>
        </w:rPr>
        <w:t xml:space="preserve"> sur les données à émettre. Les méta-données pe</w:t>
      </w:r>
      <w:r w:rsidR="00BD0FEE" w:rsidRPr="00EA0C68">
        <w:rPr>
          <w:rFonts w:ascii="Times New Roman" w:hAnsi="Times New Roman" w:cs="Times New Roman"/>
          <w:sz w:val="24"/>
          <w:szCs w:val="24"/>
        </w:rPr>
        <w:t xml:space="preserve">uvent décrire plusieurs aspects </w:t>
      </w:r>
      <w:r w:rsidRPr="00EA0C68">
        <w:rPr>
          <w:rFonts w:ascii="Times New Roman" w:hAnsi="Times New Roman" w:cs="Times New Roman"/>
          <w:sz w:val="24"/>
          <w:szCs w:val="24"/>
        </w:rPr>
        <w:t xml:space="preserve">comme le type des données et la localisation de son origine. Les nœuds qui </w:t>
      </w:r>
      <w:r w:rsidR="00364D04" w:rsidRPr="00EA0C68">
        <w:rPr>
          <w:rFonts w:ascii="Times New Roman" w:hAnsi="Times New Roman" w:cs="Times New Roman"/>
          <w:sz w:val="24"/>
          <w:szCs w:val="24"/>
        </w:rPr>
        <w:t>reçoivent ce</w:t>
      </w:r>
      <w:r w:rsidRPr="00EA0C68">
        <w:rPr>
          <w:rFonts w:ascii="Times New Roman" w:hAnsi="Times New Roman" w:cs="Times New Roman"/>
          <w:sz w:val="24"/>
          <w:szCs w:val="24"/>
        </w:rPr>
        <w:t xml:space="preserve"> paquet </w:t>
      </w:r>
      <w:r w:rsidR="00364D04" w:rsidRPr="00EA0C68">
        <w:rPr>
          <w:rFonts w:ascii="Times New Roman" w:hAnsi="Times New Roman" w:cs="Times New Roman"/>
          <w:sz w:val="24"/>
          <w:szCs w:val="24"/>
        </w:rPr>
        <w:t>vérifient si</w:t>
      </w:r>
      <w:r w:rsidRPr="00EA0C68">
        <w:rPr>
          <w:rFonts w:ascii="Times New Roman" w:hAnsi="Times New Roman" w:cs="Times New Roman"/>
          <w:sz w:val="24"/>
          <w:szCs w:val="24"/>
        </w:rPr>
        <w:t xml:space="preserve"> les données les intéressent. Si oui, ils répondent par un paquet REQ</w:t>
      </w:r>
      <w:r w:rsidR="00BD6526" w:rsidRPr="00EA0C68">
        <w:rPr>
          <w:rFonts w:ascii="Times New Roman" w:hAnsi="Times New Roman" w:cs="Times New Roman"/>
          <w:sz w:val="24"/>
          <w:szCs w:val="24"/>
        </w:rPr>
        <w:t xml:space="preserve"> (request)</w:t>
      </w:r>
      <w:r w:rsidRPr="00EA0C68">
        <w:rPr>
          <w:rFonts w:ascii="Times New Roman" w:hAnsi="Times New Roman" w:cs="Times New Roman"/>
          <w:sz w:val="24"/>
          <w:szCs w:val="24"/>
        </w:rPr>
        <w:t xml:space="preserve">. Le nœud qui a </w:t>
      </w:r>
      <w:r w:rsidR="00364D04" w:rsidRPr="00EA0C68">
        <w:rPr>
          <w:rFonts w:ascii="Times New Roman" w:hAnsi="Times New Roman" w:cs="Times New Roman"/>
          <w:sz w:val="24"/>
          <w:szCs w:val="24"/>
        </w:rPr>
        <w:t>initié la</w:t>
      </w:r>
      <w:r w:rsidRPr="00EA0C68">
        <w:rPr>
          <w:rFonts w:ascii="Times New Roman" w:hAnsi="Times New Roman" w:cs="Times New Roman"/>
          <w:sz w:val="24"/>
          <w:szCs w:val="24"/>
        </w:rPr>
        <w:t xml:space="preserve"> communication envoie alors un paquet DATA pour chaque réponse </w:t>
      </w:r>
      <w:r w:rsidR="00AB7358" w:rsidRPr="00EA0C68">
        <w:rPr>
          <w:rFonts w:ascii="Times New Roman" w:hAnsi="Times New Roman" w:cs="Times New Roman"/>
          <w:sz w:val="24"/>
          <w:szCs w:val="24"/>
        </w:rPr>
        <w:t xml:space="preserve">REQ </w:t>
      </w:r>
      <w:r w:rsidR="00364D04" w:rsidRPr="00EA0C68">
        <w:rPr>
          <w:rFonts w:ascii="Times New Roman" w:hAnsi="Times New Roman" w:cs="Times New Roman"/>
          <w:sz w:val="24"/>
          <w:szCs w:val="24"/>
        </w:rPr>
        <w:t>reçue (</w:t>
      </w:r>
      <w:r w:rsidR="00AB7358" w:rsidRPr="00EA0C68">
        <w:rPr>
          <w:rFonts w:ascii="Times New Roman" w:hAnsi="Times New Roman" w:cs="Times New Roman"/>
          <w:sz w:val="24"/>
          <w:szCs w:val="24"/>
        </w:rPr>
        <w:t>voir la Figure II.4</w:t>
      </w:r>
      <w:r w:rsidRPr="00EA0C68">
        <w:rPr>
          <w:rFonts w:ascii="Times New Roman" w:hAnsi="Times New Roman" w:cs="Times New Roman"/>
          <w:sz w:val="24"/>
          <w:szCs w:val="24"/>
        </w:rPr>
        <w:t xml:space="preserve">). Un nœud peut parfaitement ne pas répondre aux messages ADV, par exemple dans le but d’économiser son énergie. Ensuite chaque nœud qui fait office de relais peut très bien agréger ses propres </w:t>
      </w:r>
      <w:r w:rsidR="0069308B" w:rsidRPr="00EA0C68">
        <w:rPr>
          <w:rFonts w:ascii="Times New Roman" w:hAnsi="Times New Roman" w:cs="Times New Roman"/>
          <w:sz w:val="24"/>
          <w:szCs w:val="24"/>
        </w:rPr>
        <w:t>donnés</w:t>
      </w:r>
      <w:r w:rsidRPr="00EA0C68">
        <w:rPr>
          <w:rFonts w:ascii="Times New Roman" w:hAnsi="Times New Roman" w:cs="Times New Roman"/>
          <w:sz w:val="24"/>
          <w:szCs w:val="24"/>
        </w:rPr>
        <w:t xml:space="preserve"> aux données qui sont dé</w:t>
      </w:r>
      <w:r w:rsidR="00AB7358" w:rsidRPr="00EA0C68">
        <w:rPr>
          <w:rFonts w:ascii="Times New Roman" w:hAnsi="Times New Roman" w:cs="Times New Roman"/>
          <w:sz w:val="24"/>
          <w:szCs w:val="24"/>
        </w:rPr>
        <w:t>jà contenues dans le paquet</w:t>
      </w:r>
      <w:r w:rsidRPr="00EA0C68">
        <w:rPr>
          <w:rFonts w:ascii="Times New Roman" w:hAnsi="Times New Roman" w:cs="Times New Roman"/>
          <w:sz w:val="24"/>
          <w:szCs w:val="24"/>
        </w:rPr>
        <w:t xml:space="preserve">. </w:t>
      </w:r>
    </w:p>
    <w:p w:rsidR="00807C5B" w:rsidRPr="00EA0C68" w:rsidRDefault="00807C5B" w:rsidP="00EA0C68">
      <w:pPr>
        <w:spacing w:line="360" w:lineRule="auto"/>
        <w:jc w:val="both"/>
        <w:rPr>
          <w:rFonts w:ascii="Times New Roman" w:hAnsi="Times New Roman" w:cs="Times New Roman"/>
          <w:sz w:val="24"/>
          <w:szCs w:val="24"/>
        </w:rPr>
      </w:pPr>
      <w:r w:rsidRPr="00EA0C68">
        <w:rPr>
          <w:noProof/>
          <w:position w:val="-2"/>
          <w:sz w:val="24"/>
          <w:szCs w:val="24"/>
          <w:lang w:eastAsia="fr-FR"/>
        </w:rPr>
        <w:lastRenderedPageBreak/>
        <w:drawing>
          <wp:inline distT="0" distB="0" distL="0" distR="0" wp14:anchorId="783E0761" wp14:editId="7EAE1E2E">
            <wp:extent cx="5724525" cy="2381250"/>
            <wp:effectExtent l="0" t="0" r="9525" b="0"/>
            <wp:docPr id="9965" name="Picture 9965"/>
            <wp:cNvGraphicFramePr/>
            <a:graphic xmlns:a="http://schemas.openxmlformats.org/drawingml/2006/main">
              <a:graphicData uri="http://schemas.openxmlformats.org/drawingml/2006/picture">
                <pic:pic xmlns:pic="http://schemas.openxmlformats.org/drawingml/2006/picture">
                  <pic:nvPicPr>
                    <pic:cNvPr id="9965" name="Picture 9965"/>
                    <pic:cNvPicPr/>
                  </pic:nvPicPr>
                  <pic:blipFill>
                    <a:blip r:embed="rId8"/>
                    <a:stretch>
                      <a:fillRect/>
                    </a:stretch>
                  </pic:blipFill>
                  <pic:spPr>
                    <a:xfrm>
                      <a:off x="0" y="0"/>
                      <a:ext cx="5725437" cy="2381629"/>
                    </a:xfrm>
                    <a:prstGeom prst="rect">
                      <a:avLst/>
                    </a:prstGeom>
                  </pic:spPr>
                </pic:pic>
              </a:graphicData>
            </a:graphic>
          </wp:inline>
        </w:drawing>
      </w:r>
    </w:p>
    <w:p w:rsidR="00807C5B" w:rsidRPr="0069308B" w:rsidRDefault="0069308B" w:rsidP="00EA0C68">
      <w:pPr>
        <w:spacing w:line="360" w:lineRule="auto"/>
        <w:jc w:val="center"/>
        <w:rPr>
          <w:rFonts w:ascii="Times New Roman" w:hAnsi="Times New Roman" w:cs="Times New Roman"/>
          <w:b/>
          <w:bCs/>
        </w:rPr>
      </w:pPr>
      <w:r w:rsidRPr="0069308B">
        <w:rPr>
          <w:rFonts w:ascii="Times New Roman" w:hAnsi="Times New Roman" w:cs="Times New Roman"/>
          <w:b/>
          <w:bCs/>
        </w:rPr>
        <w:t xml:space="preserve">Figure </w:t>
      </w:r>
      <w:r w:rsidR="00364D04" w:rsidRPr="0069308B">
        <w:rPr>
          <w:rFonts w:ascii="Times New Roman" w:hAnsi="Times New Roman" w:cs="Times New Roman"/>
          <w:b/>
          <w:bCs/>
        </w:rPr>
        <w:t>2.4 Fonctionnement</w:t>
      </w:r>
      <w:r w:rsidR="00AB7358" w:rsidRPr="0069308B">
        <w:rPr>
          <w:rFonts w:ascii="Times New Roman" w:hAnsi="Times New Roman" w:cs="Times New Roman"/>
          <w:b/>
          <w:bCs/>
        </w:rPr>
        <w:t xml:space="preserve"> du protocole SPIN [28].</w:t>
      </w:r>
    </w:p>
    <w:p w:rsidR="00BD6526" w:rsidRPr="00EA0C68" w:rsidRDefault="00406E22" w:rsidP="00EA0C68">
      <w:pPr>
        <w:spacing w:line="360" w:lineRule="auto"/>
        <w:jc w:val="both"/>
        <w:rPr>
          <w:rFonts w:ascii="Times New Roman" w:hAnsi="Times New Roman" w:cs="Times New Roman"/>
          <w:sz w:val="24"/>
          <w:szCs w:val="24"/>
        </w:rPr>
      </w:pPr>
      <w:r w:rsidRPr="00EA0C68">
        <w:rPr>
          <w:rFonts w:ascii="Times New Roman" w:hAnsi="Times New Roman" w:cs="Times New Roman"/>
          <w:sz w:val="24"/>
          <w:szCs w:val="24"/>
        </w:rPr>
        <w:t>Un des avantages de SPIN est que les changements n’ont qu’une inﬂuence locale puisque chaque nœud doit uniquement connaître ses voisins à distance d’un simple saut. SPIN diminue par un facteur de 3,5 la dissipation d’énergie par rapport à l’inondation classique et la négociation par méta-données divise presque par deux les données superﬂues.</w:t>
      </w:r>
    </w:p>
    <w:p w:rsidR="0069308B" w:rsidRDefault="00406E22" w:rsidP="0069308B">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Cependant, le mécanisme d’annonce des données ne peut pas garantir la délivrance de ces données. Ce sera le cas si les nœuds qui sont intéressés par les données sont lointains du nœud source et que certains nœuds entre la source et la destination ne sont pas intéressés par ces données.</w:t>
      </w:r>
      <w:bookmarkStart w:id="62" w:name="OLE_LINK68"/>
      <w:bookmarkStart w:id="63" w:name="OLE_LINK69"/>
    </w:p>
    <w:p w:rsidR="002451D6" w:rsidRPr="0069308B" w:rsidRDefault="00B53A24" w:rsidP="0069308B">
      <w:pPr>
        <w:spacing w:line="360" w:lineRule="auto"/>
        <w:jc w:val="both"/>
        <w:rPr>
          <w:rFonts w:ascii="Times New Roman" w:hAnsi="Times New Roman" w:cs="Times New Roman"/>
          <w:sz w:val="24"/>
          <w:szCs w:val="24"/>
        </w:rPr>
      </w:pPr>
      <w:r w:rsidRPr="00EA0C68">
        <w:rPr>
          <w:rFonts w:ascii="Times New Roman" w:hAnsi="Times New Roman" w:cs="Times New Roman"/>
          <w:b/>
          <w:bCs/>
          <w:kern w:val="0"/>
          <w:sz w:val="24"/>
          <w:szCs w:val="24"/>
          <w14:ligatures w14:val="none"/>
        </w:rPr>
        <w:t xml:space="preserve">5.2 </w:t>
      </w:r>
      <w:r w:rsidR="002451D6" w:rsidRPr="00EA0C68">
        <w:rPr>
          <w:rFonts w:ascii="Times New Roman" w:hAnsi="Times New Roman" w:cs="Times New Roman"/>
          <w:b/>
          <w:bCs/>
          <w:sz w:val="24"/>
          <w:szCs w:val="24"/>
        </w:rPr>
        <w:t xml:space="preserve">La diffusion dirigée (directed diffusion) </w:t>
      </w:r>
    </w:p>
    <w:bookmarkEnd w:id="62"/>
    <w:bookmarkEnd w:id="63"/>
    <w:p w:rsidR="00E7282A" w:rsidRPr="00EA0C68" w:rsidRDefault="00AB7358" w:rsidP="00CB55E1">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La diffusion dirigée [29</w:t>
      </w:r>
      <w:r w:rsidR="002451D6" w:rsidRPr="00EA0C68">
        <w:rPr>
          <w:rFonts w:ascii="Times New Roman" w:hAnsi="Times New Roman" w:cs="Times New Roman"/>
          <w:sz w:val="24"/>
          <w:szCs w:val="24"/>
        </w:rPr>
        <w:t>] est un protocole</w:t>
      </w:r>
      <w:r w:rsidR="00C626CF" w:rsidRPr="00EA0C68">
        <w:rPr>
          <w:rFonts w:ascii="Times New Roman" w:hAnsi="Times New Roman" w:cs="Times New Roman"/>
          <w:sz w:val="24"/>
          <w:szCs w:val="24"/>
        </w:rPr>
        <w:t xml:space="preserve"> </w:t>
      </w:r>
      <w:r w:rsidR="0069308B" w:rsidRPr="00EA0C68">
        <w:rPr>
          <w:rFonts w:ascii="Times New Roman" w:hAnsi="Times New Roman" w:cs="Times New Roman"/>
          <w:sz w:val="24"/>
          <w:szCs w:val="24"/>
        </w:rPr>
        <w:t>à</w:t>
      </w:r>
      <w:r w:rsidR="00C626CF" w:rsidRPr="00EA0C68">
        <w:rPr>
          <w:rFonts w:ascii="Times New Roman" w:hAnsi="Times New Roman" w:cs="Times New Roman"/>
          <w:sz w:val="24"/>
          <w:szCs w:val="24"/>
        </w:rPr>
        <w:t xml:space="preserve"> plate</w:t>
      </w:r>
      <w:r w:rsidR="002451D6" w:rsidRPr="00EA0C68">
        <w:rPr>
          <w:rFonts w:ascii="Times New Roman" w:hAnsi="Times New Roman" w:cs="Times New Roman"/>
          <w:sz w:val="24"/>
          <w:szCs w:val="24"/>
        </w:rPr>
        <w:t xml:space="preserve"> important dans le routage data-centric des réseaux de capteurs. L'idée vise à diffuser des données aux nœuds en utilisant un schéma de nommage pour les données. La raison principale derrière l'utilisation d'un tel système est de se débarrasser des opérations inutiles de routage de couche réseau afin d'économiser l'énergie. La diffusion dirigée suggère l'utilisation de paires attribut-valeur pour les données et les requêtes des capteurs. Afin de créer une requête, un nœud est défini à l'aide d'une liste de paires attribut-valeur comme le nom des objets, l’intervalle, la durée, la zone géographique, etc. Un paquet est diffusé par ce nœud vers la destination à travers ses voisins. Chaque nœud qui reçoit les paquets peut les stocker pour une utilisation ultérieure. Les paquets stockés sont ensuite utilisés pour comparer les données reçues. La requête contient aussi plusieurs champs de gradient. Un gradient est un lien réponse avec un voisin dont le paquet a été reçu et qui est </w:t>
      </w:r>
      <w:r w:rsidR="002451D6" w:rsidRPr="00EA0C68">
        <w:rPr>
          <w:rFonts w:ascii="Times New Roman" w:hAnsi="Times New Roman" w:cs="Times New Roman"/>
          <w:sz w:val="24"/>
          <w:szCs w:val="24"/>
        </w:rPr>
        <w:lastRenderedPageBreak/>
        <w:t xml:space="preserve">caractérisé par le débit, la durée et la date d'expiration de données. Ainsi, en utilisant les intérêts et les gradients, les routes sont établies entre la destination et les sources. Plusieurs routes peuvent être établies de telle sorte que l'une d'elle est choisie par renforcement. La destination renvoie le message d'intérêt initial </w:t>
      </w:r>
      <w:r w:rsidR="00364D04" w:rsidRPr="00EA0C68">
        <w:rPr>
          <w:rFonts w:ascii="Times New Roman" w:hAnsi="Times New Roman" w:cs="Times New Roman"/>
          <w:sz w:val="24"/>
          <w:szCs w:val="24"/>
        </w:rPr>
        <w:t>à travers</w:t>
      </w:r>
      <w:r w:rsidR="002451D6" w:rsidRPr="00EA0C68">
        <w:rPr>
          <w:rFonts w:ascii="Times New Roman" w:hAnsi="Times New Roman" w:cs="Times New Roman"/>
          <w:sz w:val="24"/>
          <w:szCs w:val="24"/>
        </w:rPr>
        <w:t xml:space="preserve"> la route choisie. Un intervalle plus petit renforce donc le nœud source sur ce chemin pour envoyer d</w:t>
      </w:r>
      <w:r w:rsidRPr="00EA0C68">
        <w:rPr>
          <w:rFonts w:ascii="Times New Roman" w:hAnsi="Times New Roman" w:cs="Times New Roman"/>
          <w:sz w:val="24"/>
          <w:szCs w:val="24"/>
        </w:rPr>
        <w:t>es données plus fréquemment</w:t>
      </w:r>
      <w:r w:rsidR="002451D6" w:rsidRPr="00EA0C68">
        <w:rPr>
          <w:rFonts w:ascii="Times New Roman" w:hAnsi="Times New Roman" w:cs="Times New Roman"/>
          <w:sz w:val="24"/>
          <w:szCs w:val="24"/>
        </w:rPr>
        <w:t>.</w:t>
      </w:r>
    </w:p>
    <w:p w:rsidR="00E7282A" w:rsidRPr="00EA0C68" w:rsidRDefault="009F38E0" w:rsidP="00EA0C68">
      <w:pPr>
        <w:spacing w:line="360" w:lineRule="auto"/>
        <w:jc w:val="both"/>
        <w:rPr>
          <w:rFonts w:ascii="Times New Roman" w:hAnsi="Times New Roman" w:cs="Times New Roman"/>
          <w:sz w:val="24"/>
          <w:szCs w:val="24"/>
        </w:rPr>
      </w:pPr>
      <w:r w:rsidRPr="00EA0C68">
        <w:rPr>
          <w:rFonts w:ascii="Arial" w:hAnsi="Arial" w:cs="Arial"/>
          <w:b/>
          <w:noProof/>
          <w:sz w:val="24"/>
          <w:szCs w:val="24"/>
          <w:lang w:eastAsia="fr-FR"/>
        </w:rPr>
        <mc:AlternateContent>
          <mc:Choice Requires="wpg">
            <w:drawing>
              <wp:anchor distT="0" distB="0" distL="114300" distR="114300" simplePos="0" relativeHeight="251668480" behindDoc="0" locked="0" layoutInCell="1" allowOverlap="1" wp14:anchorId="4996FC09" wp14:editId="404FC82D">
                <wp:simplePos x="0" y="0"/>
                <wp:positionH relativeFrom="page">
                  <wp:posOffset>1008380</wp:posOffset>
                </wp:positionH>
                <wp:positionV relativeFrom="paragraph">
                  <wp:posOffset>79375</wp:posOffset>
                </wp:positionV>
                <wp:extent cx="5543550" cy="1685925"/>
                <wp:effectExtent l="0" t="0" r="0" b="0"/>
                <wp:wrapNone/>
                <wp:docPr id="384" name="Group 384"/>
                <wp:cNvGraphicFramePr/>
                <a:graphic xmlns:a="http://schemas.openxmlformats.org/drawingml/2006/main">
                  <a:graphicData uri="http://schemas.microsoft.com/office/word/2010/wordprocessingGroup">
                    <wpg:wgp>
                      <wpg:cNvGrpSpPr/>
                      <wpg:grpSpPr>
                        <a:xfrm>
                          <a:off x="0" y="0"/>
                          <a:ext cx="5543550" cy="1685925"/>
                          <a:chOff x="0" y="0"/>
                          <a:chExt cx="5543550" cy="1685925"/>
                        </a:xfrm>
                      </wpg:grpSpPr>
                      <wpg:grpSp>
                        <wpg:cNvPr id="3156" name="Group 3156"/>
                        <wpg:cNvGrpSpPr/>
                        <wpg:grpSpPr>
                          <a:xfrm>
                            <a:off x="0" y="0"/>
                            <a:ext cx="1666875" cy="1457325"/>
                            <a:chOff x="0" y="0"/>
                            <a:chExt cx="1666875" cy="1457325"/>
                          </a:xfrm>
                        </wpg:grpSpPr>
                        <wpg:grpSp>
                          <wpg:cNvPr id="9916" name="Group 9916"/>
                          <wpg:cNvGrpSpPr/>
                          <wpg:grpSpPr>
                            <a:xfrm>
                              <a:off x="28575" y="0"/>
                              <a:ext cx="1562100" cy="1080770"/>
                              <a:chOff x="0" y="0"/>
                              <a:chExt cx="1562100" cy="1080770"/>
                            </a:xfrm>
                          </wpg:grpSpPr>
                          <wpg:grpSp>
                            <wpg:cNvPr id="9885" name="Group 9885"/>
                            <wpg:cNvGrpSpPr/>
                            <wpg:grpSpPr>
                              <a:xfrm>
                                <a:off x="0" y="0"/>
                                <a:ext cx="1552575" cy="1080770"/>
                                <a:chOff x="0" y="0"/>
                                <a:chExt cx="1552575" cy="1080770"/>
                              </a:xfrm>
                            </wpg:grpSpPr>
                            <wpg:grpSp>
                              <wpg:cNvPr id="9883" name="Group 9883"/>
                              <wpg:cNvGrpSpPr/>
                              <wpg:grpSpPr>
                                <a:xfrm>
                                  <a:off x="0" y="0"/>
                                  <a:ext cx="1552575" cy="1080770"/>
                                  <a:chOff x="0" y="0"/>
                                  <a:chExt cx="1552575" cy="1080770"/>
                                </a:xfrm>
                              </wpg:grpSpPr>
                              <wps:wsp>
                                <wps:cNvPr id="9870" name="Straight Arrow Connector 9870"/>
                                <wps:cNvCnPr/>
                                <wps:spPr>
                                  <a:xfrm flipH="1" flipV="1">
                                    <a:off x="781050" y="609600"/>
                                    <a:ext cx="454005" cy="201295"/>
                                  </a:xfrm>
                                  <a:prstGeom prst="straightConnector1">
                                    <a:avLst/>
                                  </a:prstGeom>
                                  <a:ln w="9525">
                                    <a:solidFill>
                                      <a:schemeClr val="tx1"/>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9871" name="Straight Arrow Connector 9871"/>
                                <wps:cNvCnPr/>
                                <wps:spPr>
                                  <a:xfrm flipH="1" flipV="1">
                                    <a:off x="1228725" y="400050"/>
                                    <a:ext cx="51443" cy="390525"/>
                                  </a:xfrm>
                                  <a:prstGeom prst="straightConnector1">
                                    <a:avLst/>
                                  </a:prstGeom>
                                  <a:ln w="9525">
                                    <a:solidFill>
                                      <a:schemeClr val="tx1"/>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9872" name="Straight Arrow Connector 9872"/>
                                <wps:cNvCnPr/>
                                <wps:spPr>
                                  <a:xfrm flipH="1">
                                    <a:off x="885825" y="847725"/>
                                    <a:ext cx="349259" cy="176530"/>
                                  </a:xfrm>
                                  <a:prstGeom prst="straightConnector1">
                                    <a:avLst/>
                                  </a:prstGeom>
                                  <a:ln w="9525">
                                    <a:solidFill>
                                      <a:schemeClr val="tx1"/>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9873" name="Straight Arrow Connector 9873"/>
                                <wps:cNvCnPr/>
                                <wps:spPr>
                                  <a:xfrm flipH="1">
                                    <a:off x="781050" y="381000"/>
                                    <a:ext cx="411461" cy="200025"/>
                                  </a:xfrm>
                                  <a:prstGeom prst="straightConnector1">
                                    <a:avLst/>
                                  </a:prstGeom>
                                  <a:noFill/>
                                  <a:ln w="9525" cap="flat" cmpd="sng" algn="ctr">
                                    <a:solidFill>
                                      <a:schemeClr val="tx1"/>
                                    </a:solidFill>
                                    <a:prstDash val="sysDash"/>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9874" name="Straight Arrow Connector 9874"/>
                                <wps:cNvCnPr/>
                                <wps:spPr>
                                  <a:xfrm flipH="1" flipV="1">
                                    <a:off x="762000" y="619125"/>
                                    <a:ext cx="81763" cy="390525"/>
                                  </a:xfrm>
                                  <a:prstGeom prst="straightConnector1">
                                    <a:avLst/>
                                  </a:prstGeom>
                                  <a:ln w="9525">
                                    <a:solidFill>
                                      <a:schemeClr val="tx1"/>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9875" name="Straight Arrow Connector 9875"/>
                                <wps:cNvCnPr/>
                                <wps:spPr>
                                  <a:xfrm flipH="1" flipV="1">
                                    <a:off x="800100" y="161925"/>
                                    <a:ext cx="387350" cy="171450"/>
                                  </a:xfrm>
                                  <a:prstGeom prst="straightConnector1">
                                    <a:avLst/>
                                  </a:prstGeom>
                                  <a:ln w="9525">
                                    <a:solidFill>
                                      <a:schemeClr val="tx1"/>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9876" name="Straight Arrow Connector 9876"/>
                                <wps:cNvCnPr/>
                                <wps:spPr>
                                  <a:xfrm flipH="1" flipV="1">
                                    <a:off x="466725" y="838200"/>
                                    <a:ext cx="377081" cy="200025"/>
                                  </a:xfrm>
                                  <a:prstGeom prst="straightConnector1">
                                    <a:avLst/>
                                  </a:prstGeom>
                                  <a:ln w="9525">
                                    <a:solidFill>
                                      <a:schemeClr val="tx1"/>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9877" name="Straight Arrow Connector 9877"/>
                                <wps:cNvCnPr/>
                                <wps:spPr>
                                  <a:xfrm flipV="1">
                                    <a:off x="752475" y="171450"/>
                                    <a:ext cx="16760" cy="390525"/>
                                  </a:xfrm>
                                  <a:prstGeom prst="straightConnector1">
                                    <a:avLst/>
                                  </a:prstGeom>
                                  <a:ln w="9525">
                                    <a:solidFill>
                                      <a:schemeClr val="tx1"/>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9878" name="Straight Arrow Connector 9878"/>
                                <wps:cNvCnPr/>
                                <wps:spPr>
                                  <a:xfrm flipH="1" flipV="1">
                                    <a:off x="333375" y="438150"/>
                                    <a:ext cx="85701" cy="352425"/>
                                  </a:xfrm>
                                  <a:prstGeom prst="straightConnector1">
                                    <a:avLst/>
                                  </a:prstGeom>
                                  <a:ln w="9525">
                                    <a:solidFill>
                                      <a:schemeClr val="tx1"/>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9879" name="Straight Arrow Connector 9879"/>
                                <wps:cNvCnPr/>
                                <wps:spPr>
                                  <a:xfrm flipH="1">
                                    <a:off x="361950" y="152400"/>
                                    <a:ext cx="371371" cy="238125"/>
                                  </a:xfrm>
                                  <a:prstGeom prst="straightConnector1">
                                    <a:avLst/>
                                  </a:prstGeom>
                                  <a:ln w="9525">
                                    <a:solidFill>
                                      <a:schemeClr val="tx1"/>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9880" name="Straight Arrow Connector 9880"/>
                                <wps:cNvCnPr/>
                                <wps:spPr>
                                  <a:xfrm flipH="1" flipV="1">
                                    <a:off x="352425" y="428625"/>
                                    <a:ext cx="383654" cy="152400"/>
                                  </a:xfrm>
                                  <a:prstGeom prst="straightConnector1">
                                    <a:avLst/>
                                  </a:prstGeom>
                                  <a:ln w="9525">
                                    <a:solidFill>
                                      <a:schemeClr val="tx1"/>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g:grpSp>
                                <wpg:cNvPr id="9882" name="Group 9882"/>
                                <wpg:cNvGrpSpPr/>
                                <wpg:grpSpPr>
                                  <a:xfrm>
                                    <a:off x="0" y="0"/>
                                    <a:ext cx="1552575" cy="1080770"/>
                                    <a:chOff x="0" y="0"/>
                                    <a:chExt cx="1552575" cy="1080770"/>
                                  </a:xfrm>
                                </wpg:grpSpPr>
                                <wpg:grpSp>
                                  <wpg:cNvPr id="133" name="Group 133"/>
                                  <wpg:cNvGrpSpPr/>
                                  <wpg:grpSpPr>
                                    <a:xfrm>
                                      <a:off x="0" y="0"/>
                                      <a:ext cx="1309370" cy="1080770"/>
                                      <a:chOff x="0" y="0"/>
                                      <a:chExt cx="1309370" cy="1080770"/>
                                    </a:xfrm>
                                  </wpg:grpSpPr>
                                  <wps:wsp>
                                    <wps:cNvPr id="78" name="Shape 725"/>
                                    <wps:cNvSpPr/>
                                    <wps:spPr>
                                      <a:xfrm>
                                        <a:off x="304800" y="361950"/>
                                        <a:ext cx="80645" cy="80645"/>
                                      </a:xfrm>
                                      <a:custGeom>
                                        <a:avLst/>
                                        <a:gdLst/>
                                        <a:ahLst/>
                                        <a:cxnLst/>
                                        <a:rect l="0" t="0" r="0" b="0"/>
                                        <a:pathLst>
                                          <a:path w="80772" h="80773">
                                            <a:moveTo>
                                              <a:pt x="80772" y="40387"/>
                                            </a:moveTo>
                                            <a:cubicBezTo>
                                              <a:pt x="80772" y="62688"/>
                                              <a:pt x="62687" y="80773"/>
                                              <a:pt x="40386" y="80773"/>
                                            </a:cubicBezTo>
                                            <a:cubicBezTo>
                                              <a:pt x="18085" y="80773"/>
                                              <a:pt x="0" y="62688"/>
                                              <a:pt x="0" y="40387"/>
                                            </a:cubicBezTo>
                                            <a:cubicBezTo>
                                              <a:pt x="0" y="18085"/>
                                              <a:pt x="18085" y="0"/>
                                              <a:pt x="40386" y="0"/>
                                            </a:cubicBezTo>
                                            <a:cubicBezTo>
                                              <a:pt x="62687" y="0"/>
                                              <a:pt x="80772" y="18085"/>
                                              <a:pt x="80772" y="40387"/>
                                            </a:cubicBezTo>
                                            <a:close/>
                                          </a:path>
                                        </a:pathLst>
                                      </a:custGeom>
                                      <a:solidFill>
                                        <a:srgbClr val="00B050"/>
                                      </a:solidFill>
                                      <a:ln w="2858" cap="flat">
                                        <a:solidFill>
                                          <a:schemeClr val="tx1"/>
                                        </a:solidFill>
                                        <a:miter lim="127000"/>
                                      </a:ln>
                                    </wps:spPr>
                                    <wps:style>
                                      <a:lnRef idx="1">
                                        <a:srgbClr val="000000"/>
                                      </a:lnRef>
                                      <a:fillRef idx="0">
                                        <a:srgbClr val="000000">
                                          <a:alpha val="0"/>
                                        </a:srgbClr>
                                      </a:fillRef>
                                      <a:effectRef idx="0">
                                        <a:scrgbClr r="0" g="0" b="0"/>
                                      </a:effectRef>
                                      <a:fontRef idx="none"/>
                                    </wps:style>
                                    <wps:bodyPr/>
                                  </wps:wsp>
                                  <wps:wsp>
                                    <wps:cNvPr id="79" name="Shape 725"/>
                                    <wps:cNvSpPr/>
                                    <wps:spPr>
                                      <a:xfrm>
                                        <a:off x="723900" y="104775"/>
                                        <a:ext cx="80645" cy="80645"/>
                                      </a:xfrm>
                                      <a:custGeom>
                                        <a:avLst/>
                                        <a:gdLst/>
                                        <a:ahLst/>
                                        <a:cxnLst/>
                                        <a:rect l="0" t="0" r="0" b="0"/>
                                        <a:pathLst>
                                          <a:path w="80772" h="80773">
                                            <a:moveTo>
                                              <a:pt x="80772" y="40387"/>
                                            </a:moveTo>
                                            <a:cubicBezTo>
                                              <a:pt x="80772" y="62688"/>
                                              <a:pt x="62687" y="80773"/>
                                              <a:pt x="40386" y="80773"/>
                                            </a:cubicBezTo>
                                            <a:cubicBezTo>
                                              <a:pt x="18085" y="80773"/>
                                              <a:pt x="0" y="62688"/>
                                              <a:pt x="0" y="40387"/>
                                            </a:cubicBezTo>
                                            <a:cubicBezTo>
                                              <a:pt x="0" y="18085"/>
                                              <a:pt x="18085" y="0"/>
                                              <a:pt x="40386" y="0"/>
                                            </a:cubicBezTo>
                                            <a:cubicBezTo>
                                              <a:pt x="62687" y="0"/>
                                              <a:pt x="80772" y="18085"/>
                                              <a:pt x="80772" y="40387"/>
                                            </a:cubicBezTo>
                                            <a:close/>
                                          </a:path>
                                        </a:pathLst>
                                      </a:custGeom>
                                      <a:solidFill>
                                        <a:srgbClr val="FF0000"/>
                                      </a:solidFill>
                                      <a:ln w="2858" cap="flat">
                                        <a:miter lim="127000"/>
                                      </a:ln>
                                    </wps:spPr>
                                    <wps:style>
                                      <a:lnRef idx="1">
                                        <a:srgbClr val="000000"/>
                                      </a:lnRef>
                                      <a:fillRef idx="0">
                                        <a:srgbClr val="000000">
                                          <a:alpha val="0"/>
                                        </a:srgbClr>
                                      </a:fillRef>
                                      <a:effectRef idx="0">
                                        <a:scrgbClr r="0" g="0" b="0"/>
                                      </a:effectRef>
                                      <a:fontRef idx="none"/>
                                    </wps:style>
                                    <wps:bodyPr/>
                                  </wps:wsp>
                                  <wps:wsp>
                                    <wps:cNvPr id="80" name="Shape 725"/>
                                    <wps:cNvSpPr/>
                                    <wps:spPr>
                                      <a:xfrm>
                                        <a:off x="1171575" y="323850"/>
                                        <a:ext cx="80645" cy="80645"/>
                                      </a:xfrm>
                                      <a:custGeom>
                                        <a:avLst/>
                                        <a:gdLst/>
                                        <a:ahLst/>
                                        <a:cxnLst/>
                                        <a:rect l="0" t="0" r="0" b="0"/>
                                        <a:pathLst>
                                          <a:path w="80772" h="80773">
                                            <a:moveTo>
                                              <a:pt x="80772" y="40387"/>
                                            </a:moveTo>
                                            <a:cubicBezTo>
                                              <a:pt x="80772" y="62688"/>
                                              <a:pt x="62687" y="80773"/>
                                              <a:pt x="40386" y="80773"/>
                                            </a:cubicBezTo>
                                            <a:cubicBezTo>
                                              <a:pt x="18085" y="80773"/>
                                              <a:pt x="0" y="62688"/>
                                              <a:pt x="0" y="40387"/>
                                            </a:cubicBezTo>
                                            <a:cubicBezTo>
                                              <a:pt x="0" y="18085"/>
                                              <a:pt x="18085" y="0"/>
                                              <a:pt x="40386" y="0"/>
                                            </a:cubicBezTo>
                                            <a:cubicBezTo>
                                              <a:pt x="62687" y="0"/>
                                              <a:pt x="80772" y="18085"/>
                                              <a:pt x="80772" y="40387"/>
                                            </a:cubicBezTo>
                                            <a:close/>
                                          </a:path>
                                        </a:pathLst>
                                      </a:custGeom>
                                      <a:solidFill>
                                        <a:srgbClr val="FF0000"/>
                                      </a:solidFill>
                                      <a:ln w="2858" cap="flat">
                                        <a:miter lim="127000"/>
                                      </a:ln>
                                    </wps:spPr>
                                    <wps:style>
                                      <a:lnRef idx="1">
                                        <a:srgbClr val="000000"/>
                                      </a:lnRef>
                                      <a:fillRef idx="0">
                                        <a:srgbClr val="000000">
                                          <a:alpha val="0"/>
                                        </a:srgbClr>
                                      </a:fillRef>
                                      <a:effectRef idx="0">
                                        <a:scrgbClr r="0" g="0" b="0"/>
                                      </a:effectRef>
                                      <a:fontRef idx="none"/>
                                    </wps:style>
                                    <wps:bodyPr/>
                                  </wps:wsp>
                                  <wps:wsp>
                                    <wps:cNvPr id="81" name="Shape 725"/>
                                    <wps:cNvSpPr/>
                                    <wps:spPr>
                                      <a:xfrm>
                                        <a:off x="723900" y="552450"/>
                                        <a:ext cx="80645" cy="80645"/>
                                      </a:xfrm>
                                      <a:custGeom>
                                        <a:avLst/>
                                        <a:gdLst/>
                                        <a:ahLst/>
                                        <a:cxnLst/>
                                        <a:rect l="0" t="0" r="0" b="0"/>
                                        <a:pathLst>
                                          <a:path w="80772" h="80773">
                                            <a:moveTo>
                                              <a:pt x="80772" y="40387"/>
                                            </a:moveTo>
                                            <a:cubicBezTo>
                                              <a:pt x="80772" y="62688"/>
                                              <a:pt x="62687" y="80773"/>
                                              <a:pt x="40386" y="80773"/>
                                            </a:cubicBezTo>
                                            <a:cubicBezTo>
                                              <a:pt x="18085" y="80773"/>
                                              <a:pt x="0" y="62688"/>
                                              <a:pt x="0" y="40387"/>
                                            </a:cubicBezTo>
                                            <a:cubicBezTo>
                                              <a:pt x="0" y="18085"/>
                                              <a:pt x="18085" y="0"/>
                                              <a:pt x="40386" y="0"/>
                                            </a:cubicBezTo>
                                            <a:cubicBezTo>
                                              <a:pt x="62687" y="0"/>
                                              <a:pt x="80772" y="18085"/>
                                              <a:pt x="80772" y="40387"/>
                                            </a:cubicBezTo>
                                            <a:close/>
                                          </a:path>
                                        </a:pathLst>
                                      </a:custGeom>
                                      <a:solidFill>
                                        <a:srgbClr val="FF0000"/>
                                      </a:solidFill>
                                      <a:ln w="2858" cap="flat">
                                        <a:miter lim="127000"/>
                                      </a:ln>
                                    </wps:spPr>
                                    <wps:style>
                                      <a:lnRef idx="1">
                                        <a:srgbClr val="000000"/>
                                      </a:lnRef>
                                      <a:fillRef idx="0">
                                        <a:srgbClr val="000000">
                                          <a:alpha val="0"/>
                                        </a:srgbClr>
                                      </a:fillRef>
                                      <a:effectRef idx="0">
                                        <a:scrgbClr r="0" g="0" b="0"/>
                                      </a:effectRef>
                                      <a:fontRef idx="none"/>
                                    </wps:style>
                                    <wps:bodyPr/>
                                  </wps:wsp>
                                  <wps:wsp>
                                    <wps:cNvPr id="82" name="Shape 725"/>
                                    <wps:cNvSpPr/>
                                    <wps:spPr>
                                      <a:xfrm>
                                        <a:off x="400050" y="771525"/>
                                        <a:ext cx="80645" cy="80645"/>
                                      </a:xfrm>
                                      <a:custGeom>
                                        <a:avLst/>
                                        <a:gdLst/>
                                        <a:ahLst/>
                                        <a:cxnLst/>
                                        <a:rect l="0" t="0" r="0" b="0"/>
                                        <a:pathLst>
                                          <a:path w="80772" h="80773">
                                            <a:moveTo>
                                              <a:pt x="80772" y="40387"/>
                                            </a:moveTo>
                                            <a:cubicBezTo>
                                              <a:pt x="80772" y="62688"/>
                                              <a:pt x="62687" y="80773"/>
                                              <a:pt x="40386" y="80773"/>
                                            </a:cubicBezTo>
                                            <a:cubicBezTo>
                                              <a:pt x="18085" y="80773"/>
                                              <a:pt x="0" y="62688"/>
                                              <a:pt x="0" y="40387"/>
                                            </a:cubicBezTo>
                                            <a:cubicBezTo>
                                              <a:pt x="0" y="18085"/>
                                              <a:pt x="18085" y="0"/>
                                              <a:pt x="40386" y="0"/>
                                            </a:cubicBezTo>
                                            <a:cubicBezTo>
                                              <a:pt x="62687" y="0"/>
                                              <a:pt x="80772" y="18085"/>
                                              <a:pt x="80772" y="40387"/>
                                            </a:cubicBezTo>
                                            <a:close/>
                                          </a:path>
                                        </a:pathLst>
                                      </a:custGeom>
                                      <a:solidFill>
                                        <a:srgbClr val="FF0000"/>
                                      </a:solidFill>
                                      <a:ln w="2858" cap="flat">
                                        <a:miter lim="127000"/>
                                      </a:ln>
                                    </wps:spPr>
                                    <wps:style>
                                      <a:lnRef idx="1">
                                        <a:srgbClr val="000000"/>
                                      </a:lnRef>
                                      <a:fillRef idx="0">
                                        <a:srgbClr val="000000">
                                          <a:alpha val="0"/>
                                        </a:srgbClr>
                                      </a:fillRef>
                                      <a:effectRef idx="0">
                                        <a:scrgbClr r="0" g="0" b="0"/>
                                      </a:effectRef>
                                      <a:fontRef idx="none"/>
                                    </wps:style>
                                    <wps:bodyPr/>
                                  </wps:wsp>
                                  <wps:wsp>
                                    <wps:cNvPr id="83" name="Shape 725"/>
                                    <wps:cNvSpPr/>
                                    <wps:spPr>
                                      <a:xfrm>
                                        <a:off x="828675" y="1000125"/>
                                        <a:ext cx="80645" cy="80645"/>
                                      </a:xfrm>
                                      <a:custGeom>
                                        <a:avLst/>
                                        <a:gdLst/>
                                        <a:ahLst/>
                                        <a:cxnLst/>
                                        <a:rect l="0" t="0" r="0" b="0"/>
                                        <a:pathLst>
                                          <a:path w="80772" h="80773">
                                            <a:moveTo>
                                              <a:pt x="80772" y="40387"/>
                                            </a:moveTo>
                                            <a:cubicBezTo>
                                              <a:pt x="80772" y="62688"/>
                                              <a:pt x="62687" y="80773"/>
                                              <a:pt x="40386" y="80773"/>
                                            </a:cubicBezTo>
                                            <a:cubicBezTo>
                                              <a:pt x="18085" y="80773"/>
                                              <a:pt x="0" y="62688"/>
                                              <a:pt x="0" y="40387"/>
                                            </a:cubicBezTo>
                                            <a:cubicBezTo>
                                              <a:pt x="0" y="18085"/>
                                              <a:pt x="18085" y="0"/>
                                              <a:pt x="40386" y="0"/>
                                            </a:cubicBezTo>
                                            <a:cubicBezTo>
                                              <a:pt x="62687" y="0"/>
                                              <a:pt x="80772" y="18085"/>
                                              <a:pt x="80772" y="40387"/>
                                            </a:cubicBezTo>
                                            <a:close/>
                                          </a:path>
                                        </a:pathLst>
                                      </a:custGeom>
                                      <a:solidFill>
                                        <a:srgbClr val="FF0000"/>
                                      </a:solidFill>
                                      <a:ln w="2858" cap="flat">
                                        <a:miter lim="127000"/>
                                      </a:ln>
                                    </wps:spPr>
                                    <wps:style>
                                      <a:lnRef idx="1">
                                        <a:srgbClr val="000000"/>
                                      </a:lnRef>
                                      <a:fillRef idx="0">
                                        <a:srgbClr val="000000">
                                          <a:alpha val="0"/>
                                        </a:srgbClr>
                                      </a:fillRef>
                                      <a:effectRef idx="0">
                                        <a:scrgbClr r="0" g="0" b="0"/>
                                      </a:effectRef>
                                      <a:fontRef idx="none"/>
                                    </wps:style>
                                    <wps:bodyPr/>
                                  </wps:wsp>
                                  <wps:wsp>
                                    <wps:cNvPr id="84" name="Shape 725"/>
                                    <wps:cNvSpPr/>
                                    <wps:spPr>
                                      <a:xfrm>
                                        <a:off x="1228725" y="790575"/>
                                        <a:ext cx="80645" cy="80645"/>
                                      </a:xfrm>
                                      <a:custGeom>
                                        <a:avLst/>
                                        <a:gdLst/>
                                        <a:ahLst/>
                                        <a:cxnLst/>
                                        <a:rect l="0" t="0" r="0" b="0"/>
                                        <a:pathLst>
                                          <a:path w="80772" h="80773">
                                            <a:moveTo>
                                              <a:pt x="80772" y="40387"/>
                                            </a:moveTo>
                                            <a:cubicBezTo>
                                              <a:pt x="80772" y="62688"/>
                                              <a:pt x="62687" y="80773"/>
                                              <a:pt x="40386" y="80773"/>
                                            </a:cubicBezTo>
                                            <a:cubicBezTo>
                                              <a:pt x="18085" y="80773"/>
                                              <a:pt x="0" y="62688"/>
                                              <a:pt x="0" y="40387"/>
                                            </a:cubicBezTo>
                                            <a:cubicBezTo>
                                              <a:pt x="0" y="18085"/>
                                              <a:pt x="18085" y="0"/>
                                              <a:pt x="40386" y="0"/>
                                            </a:cubicBezTo>
                                            <a:cubicBezTo>
                                              <a:pt x="62687" y="0"/>
                                              <a:pt x="80772" y="18085"/>
                                              <a:pt x="80772" y="40387"/>
                                            </a:cubicBezTo>
                                            <a:close/>
                                          </a:path>
                                        </a:pathLst>
                                      </a:custGeom>
                                      <a:solidFill>
                                        <a:srgbClr val="0070C0"/>
                                      </a:solidFill>
                                      <a:ln w="2858" cap="flat">
                                        <a:miter lim="127000"/>
                                      </a:ln>
                                    </wps:spPr>
                                    <wps:style>
                                      <a:lnRef idx="1">
                                        <a:srgbClr val="000000"/>
                                      </a:lnRef>
                                      <a:fillRef idx="0">
                                        <a:srgbClr val="000000">
                                          <a:alpha val="0"/>
                                        </a:srgbClr>
                                      </a:fillRef>
                                      <a:effectRef idx="0">
                                        <a:scrgbClr r="0" g="0" b="0"/>
                                      </a:effectRef>
                                      <a:fontRef idx="none"/>
                                    </wps:style>
                                    <wps:bodyPr/>
                                  </wps:wsp>
                                  <wpg:grpSp>
                                    <wpg:cNvPr id="85" name="Group 85"/>
                                    <wpg:cNvGrpSpPr/>
                                    <wpg:grpSpPr>
                                      <a:xfrm>
                                        <a:off x="0" y="104775"/>
                                        <a:ext cx="446405" cy="446405"/>
                                        <a:chOff x="0" y="0"/>
                                        <a:chExt cx="446405" cy="446405"/>
                                      </a:xfrm>
                                    </wpg:grpSpPr>
                                    <wps:wsp>
                                      <wps:cNvPr id="86" name="Shape 678"/>
                                      <wps:cNvSpPr/>
                                      <wps:spPr>
                                        <a:xfrm>
                                          <a:off x="0" y="0"/>
                                          <a:ext cx="446405" cy="446405"/>
                                        </a:xfrm>
                                        <a:custGeom>
                                          <a:avLst/>
                                          <a:gdLst/>
                                          <a:ahLst/>
                                          <a:cxnLst/>
                                          <a:rect l="0" t="0" r="0" b="0"/>
                                          <a:pathLst>
                                            <a:path w="446533" h="446532">
                                              <a:moveTo>
                                                <a:pt x="446533" y="223266"/>
                                              </a:moveTo>
                                              <a:cubicBezTo>
                                                <a:pt x="446533" y="346570"/>
                                                <a:pt x="346571" y="446532"/>
                                                <a:pt x="223267" y="446532"/>
                                              </a:cubicBezTo>
                                              <a:cubicBezTo>
                                                <a:pt x="99960" y="446532"/>
                                                <a:pt x="0" y="346570"/>
                                                <a:pt x="0" y="223266"/>
                                              </a:cubicBezTo>
                                              <a:cubicBezTo>
                                                <a:pt x="0" y="99961"/>
                                                <a:pt x="99960" y="0"/>
                                                <a:pt x="223267" y="0"/>
                                              </a:cubicBezTo>
                                              <a:cubicBezTo>
                                                <a:pt x="346571" y="0"/>
                                                <a:pt x="446533" y="99961"/>
                                                <a:pt x="446533" y="223266"/>
                                              </a:cubicBezTo>
                                              <a:close/>
                                            </a:path>
                                          </a:pathLst>
                                        </a:custGeom>
                                        <a:ln w="2858" cap="flat">
                                          <a:custDash>
                                            <a:ds d="800000" sp="800000"/>
                                          </a:custDash>
                                          <a:miter lim="127000"/>
                                        </a:ln>
                                      </wps:spPr>
                                      <wps:style>
                                        <a:lnRef idx="1">
                                          <a:srgbClr val="000000"/>
                                        </a:lnRef>
                                        <a:fillRef idx="0">
                                          <a:srgbClr val="000000">
                                            <a:alpha val="0"/>
                                          </a:srgbClr>
                                        </a:fillRef>
                                        <a:effectRef idx="0">
                                          <a:scrgbClr r="0" g="0" b="0"/>
                                        </a:effectRef>
                                        <a:fontRef idx="none"/>
                                      </wps:style>
                                      <wps:bodyPr/>
                                    </wps:wsp>
                                    <wps:wsp>
                                      <wps:cNvPr id="87" name="Rectangle 87"/>
                                      <wps:cNvSpPr/>
                                      <wps:spPr>
                                        <a:xfrm>
                                          <a:off x="57150" y="123825"/>
                                          <a:ext cx="366008" cy="114300"/>
                                        </a:xfrm>
                                        <a:prstGeom prst="rect">
                                          <a:avLst/>
                                        </a:prstGeom>
                                        <a:ln>
                                          <a:noFill/>
                                        </a:ln>
                                      </wps:spPr>
                                      <wps:txbx>
                                        <w:txbxContent>
                                          <w:p w:rsidR="00162C76" w:rsidRPr="004A3FC8" w:rsidRDefault="00162C76" w:rsidP="00E7282A">
                                            <w:pPr>
                                              <w:rPr>
                                                <w:sz w:val="16"/>
                                                <w:szCs w:val="16"/>
                                              </w:rPr>
                                            </w:pPr>
                                            <w:r w:rsidRPr="004A3FC8">
                                              <w:rPr>
                                                <w:rFonts w:ascii="Arial" w:hAnsi="Arial" w:cs="Arial"/>
                                                <w:b/>
                                                <w:sz w:val="16"/>
                                                <w:szCs w:val="16"/>
                                              </w:rPr>
                                              <w:t>Source</w:t>
                                            </w:r>
                                          </w:p>
                                        </w:txbxContent>
                                      </wps:txbx>
                                      <wps:bodyPr horzOverflow="overflow" wrap="square" lIns="0" tIns="0" rIns="0" bIns="0" rtlCol="0">
                                        <a:noAutofit/>
                                      </wps:bodyPr>
                                    </wps:wsp>
                                  </wpg:grpSp>
                                  <wps:wsp>
                                    <wps:cNvPr id="88" name="Rectangle 88"/>
                                    <wps:cNvSpPr/>
                                    <wps:spPr>
                                      <a:xfrm>
                                        <a:off x="76200" y="0"/>
                                        <a:ext cx="428625" cy="123825"/>
                                      </a:xfrm>
                                      <a:prstGeom prst="rect">
                                        <a:avLst/>
                                      </a:prstGeom>
                                      <a:ln>
                                        <a:noFill/>
                                      </a:ln>
                                    </wps:spPr>
                                    <wps:txbx>
                                      <w:txbxContent>
                                        <w:p w:rsidR="00162C76" w:rsidRPr="004A3FC8" w:rsidRDefault="00162C76" w:rsidP="00E7282A">
                                          <w:pPr>
                                            <w:rPr>
                                              <w:sz w:val="16"/>
                                              <w:szCs w:val="16"/>
                                            </w:rPr>
                                          </w:pPr>
                                          <w:r w:rsidRPr="004A3FC8">
                                            <w:rPr>
                                              <w:rFonts w:ascii="Arial" w:hAnsi="Arial" w:cs="Arial"/>
                                              <w:b/>
                                              <w:kern w:val="0"/>
                                              <w:sz w:val="16"/>
                                              <w:szCs w:val="16"/>
                                              <w14:ligatures w14:val="none"/>
                                            </w:rPr>
                                            <w:t xml:space="preserve"> Event</w:t>
                                          </w:r>
                                          <w:r w:rsidRPr="004A3FC8">
                                            <w:rPr>
                                              <w:noProof/>
                                              <w:kern w:val="0"/>
                                              <w:sz w:val="16"/>
                                              <w:szCs w:val="16"/>
                                              <w14:ligatures w14:val="none"/>
                                            </w:rPr>
                                            <w:t xml:space="preserve"> </w:t>
                                          </w:r>
                                          <w:r w:rsidRPr="004A3FC8">
                                            <w:rPr>
                                              <w:rFonts w:ascii="Arial" w:hAnsi="Arial" w:cs="Arial"/>
                                              <w:b/>
                                              <w:sz w:val="16"/>
                                              <w:szCs w:val="16"/>
                                            </w:rPr>
                                            <w:t>ce</w:t>
                                          </w:r>
                                        </w:p>
                                      </w:txbxContent>
                                    </wps:txbx>
                                    <wps:bodyPr horzOverflow="overflow" wrap="square" lIns="0" tIns="0" rIns="0" bIns="0" rtlCol="0">
                                      <a:noAutofit/>
                                    </wps:bodyPr>
                                  </wps:wsp>
                                </wpg:grpSp>
                                <wps:wsp>
                                  <wps:cNvPr id="9881" name="Rectangle 9881"/>
                                  <wps:cNvSpPr/>
                                  <wps:spPr>
                                    <a:xfrm>
                                      <a:off x="1295400" y="914400"/>
                                      <a:ext cx="257175" cy="133350"/>
                                    </a:xfrm>
                                    <a:prstGeom prst="rect">
                                      <a:avLst/>
                                    </a:prstGeom>
                                    <a:ln>
                                      <a:noFill/>
                                    </a:ln>
                                  </wps:spPr>
                                  <wps:txbx>
                                    <w:txbxContent>
                                      <w:p w:rsidR="00162C76" w:rsidRPr="00717577" w:rsidRDefault="00162C76" w:rsidP="00E7282A">
                                        <w:pPr>
                                          <w:rPr>
                                            <w:bCs/>
                                            <w:sz w:val="16"/>
                                            <w:szCs w:val="16"/>
                                          </w:rPr>
                                        </w:pPr>
                                        <w:r w:rsidRPr="00717577">
                                          <w:rPr>
                                            <w:rFonts w:ascii="Arial" w:hAnsi="Arial" w:cs="Arial"/>
                                            <w:bCs/>
                                            <w:kern w:val="0"/>
                                            <w:sz w:val="16"/>
                                            <w:szCs w:val="16"/>
                                            <w14:ligatures w14:val="none"/>
                                          </w:rPr>
                                          <w:t>Puits</w:t>
                                        </w:r>
                                      </w:p>
                                    </w:txbxContent>
                                  </wps:txbx>
                                  <wps:bodyPr horzOverflow="overflow" wrap="square" lIns="0" tIns="0" rIns="0" bIns="0" rtlCol="0">
                                    <a:noAutofit/>
                                  </wps:bodyPr>
                                </wps:wsp>
                              </wpg:grpSp>
                            </wpg:grpSp>
                            <wps:wsp>
                              <wps:cNvPr id="9884" name="Straight Arrow Connector 9884"/>
                              <wps:cNvCnPr/>
                              <wps:spPr>
                                <a:xfrm flipH="1">
                                  <a:off x="447675" y="609600"/>
                                  <a:ext cx="286145" cy="180975"/>
                                </a:xfrm>
                                <a:prstGeom prst="straightConnector1">
                                  <a:avLst/>
                                </a:prstGeom>
                                <a:ln w="9525">
                                  <a:solidFill>
                                    <a:schemeClr val="tx1"/>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g:grpSp>
                          <wps:wsp>
                            <wps:cNvPr id="9915" name="Rectangle 9915"/>
                            <wps:cNvSpPr/>
                            <wps:spPr>
                              <a:xfrm>
                                <a:off x="1066800" y="533401"/>
                                <a:ext cx="495300" cy="133349"/>
                              </a:xfrm>
                              <a:prstGeom prst="rect">
                                <a:avLst/>
                              </a:prstGeom>
                              <a:ln>
                                <a:noFill/>
                              </a:ln>
                            </wps:spPr>
                            <wps:txbx>
                              <w:txbxContent>
                                <w:p w:rsidR="00162C76" w:rsidRPr="005D675D" w:rsidRDefault="00162C76" w:rsidP="00E7282A">
                                  <w:pPr>
                                    <w:rPr>
                                      <w:b/>
                                      <w:sz w:val="18"/>
                                      <w:szCs w:val="18"/>
                                    </w:rPr>
                                  </w:pPr>
                                  <w:r>
                                    <w:rPr>
                                      <w:rFonts w:ascii="Arial" w:hAnsi="Arial" w:cs="Arial"/>
                                      <w:b/>
                                      <w:sz w:val="18"/>
                                      <w:szCs w:val="18"/>
                                    </w:rPr>
                                    <w:t>Intérêt</w:t>
                                  </w:r>
                                </w:p>
                              </w:txbxContent>
                            </wps:txbx>
                            <wps:bodyPr horzOverflow="overflow" wrap="square" lIns="0" tIns="0" rIns="0" bIns="0" rtlCol="0">
                              <a:noAutofit/>
                            </wps:bodyPr>
                          </wps:wsp>
                        </wpg:grpSp>
                        <wps:wsp>
                          <wps:cNvPr id="3144" name="Rectangle 3144"/>
                          <wps:cNvSpPr/>
                          <wps:spPr>
                            <a:xfrm>
                              <a:off x="0" y="1295400"/>
                              <a:ext cx="1666875" cy="161925"/>
                            </a:xfrm>
                            <a:prstGeom prst="rect">
                              <a:avLst/>
                            </a:prstGeom>
                            <a:ln>
                              <a:noFill/>
                            </a:ln>
                          </wps:spPr>
                          <wps:txbx>
                            <w:txbxContent>
                              <w:p w:rsidR="00162C76" w:rsidRPr="00A85196" w:rsidRDefault="00162C76" w:rsidP="00E7282A">
                                <w:pPr>
                                  <w:rPr>
                                    <w:b/>
                                    <w:sz w:val="18"/>
                                    <w:szCs w:val="18"/>
                                  </w:rPr>
                                </w:pPr>
                                <w:r>
                                  <w:rPr>
                                    <w:rFonts w:ascii="Arial" w:hAnsi="Arial" w:cs="Arial"/>
                                    <w:b/>
                                    <w:sz w:val="18"/>
                                    <w:szCs w:val="18"/>
                                  </w:rPr>
                                  <w:t xml:space="preserve">(a)  </w:t>
                                </w:r>
                                <w:r w:rsidRPr="00A85196">
                                  <w:rPr>
                                    <w:rFonts w:ascii="Arial" w:hAnsi="Arial" w:cs="Arial"/>
                                    <w:b/>
                                    <w:sz w:val="18"/>
                                    <w:szCs w:val="18"/>
                                  </w:rPr>
                                  <w:t>propagation de l’intérêt</w:t>
                                </w:r>
                              </w:p>
                            </w:txbxContent>
                          </wps:txbx>
                          <wps:bodyPr horzOverflow="overflow" wrap="square" lIns="0" tIns="0" rIns="0" bIns="0" rtlCol="0">
                            <a:noAutofit/>
                          </wps:bodyPr>
                        </wps:wsp>
                      </wpg:grpSp>
                      <wpg:grpSp>
                        <wpg:cNvPr id="3160" name="Group 3160"/>
                        <wpg:cNvGrpSpPr/>
                        <wpg:grpSpPr>
                          <a:xfrm>
                            <a:off x="1952625" y="28575"/>
                            <a:ext cx="1581150" cy="1647825"/>
                            <a:chOff x="47625" y="0"/>
                            <a:chExt cx="1581150" cy="1647825"/>
                          </a:xfrm>
                        </wpg:grpSpPr>
                        <wpg:grpSp>
                          <wpg:cNvPr id="3118" name="Group 3118"/>
                          <wpg:cNvGrpSpPr/>
                          <wpg:grpSpPr>
                            <a:xfrm>
                              <a:off x="47625" y="0"/>
                              <a:ext cx="1581150" cy="1080770"/>
                              <a:chOff x="0" y="0"/>
                              <a:chExt cx="1581150" cy="1080770"/>
                            </a:xfrm>
                          </wpg:grpSpPr>
                          <wpg:grpSp>
                            <wpg:cNvPr id="3116" name="Group 3116"/>
                            <wpg:cNvGrpSpPr/>
                            <wpg:grpSpPr>
                              <a:xfrm>
                                <a:off x="0" y="0"/>
                                <a:ext cx="1581150" cy="1080770"/>
                                <a:chOff x="0" y="0"/>
                                <a:chExt cx="1581150" cy="1080770"/>
                              </a:xfrm>
                            </wpg:grpSpPr>
                            <wpg:grpSp>
                              <wpg:cNvPr id="3114" name="Group 3114"/>
                              <wpg:cNvGrpSpPr/>
                              <wpg:grpSpPr>
                                <a:xfrm>
                                  <a:off x="0" y="0"/>
                                  <a:ext cx="1309370" cy="1080770"/>
                                  <a:chOff x="0" y="0"/>
                                  <a:chExt cx="1309370" cy="1080770"/>
                                </a:xfrm>
                              </wpg:grpSpPr>
                              <wpg:grpSp>
                                <wpg:cNvPr id="134" name="Group 134"/>
                                <wpg:cNvGrpSpPr/>
                                <wpg:grpSpPr>
                                  <a:xfrm>
                                    <a:off x="0" y="0"/>
                                    <a:ext cx="1309370" cy="1080770"/>
                                    <a:chOff x="0" y="0"/>
                                    <a:chExt cx="1309370" cy="1080770"/>
                                  </a:xfrm>
                                </wpg:grpSpPr>
                                <wps:wsp>
                                  <wps:cNvPr id="135" name="Shape 725"/>
                                  <wps:cNvSpPr/>
                                  <wps:spPr>
                                    <a:xfrm>
                                      <a:off x="304800" y="361950"/>
                                      <a:ext cx="80645" cy="80645"/>
                                    </a:xfrm>
                                    <a:custGeom>
                                      <a:avLst/>
                                      <a:gdLst/>
                                      <a:ahLst/>
                                      <a:cxnLst/>
                                      <a:rect l="0" t="0" r="0" b="0"/>
                                      <a:pathLst>
                                        <a:path w="80772" h="80773">
                                          <a:moveTo>
                                            <a:pt x="80772" y="40387"/>
                                          </a:moveTo>
                                          <a:cubicBezTo>
                                            <a:pt x="80772" y="62688"/>
                                            <a:pt x="62687" y="80773"/>
                                            <a:pt x="40386" y="80773"/>
                                          </a:cubicBezTo>
                                          <a:cubicBezTo>
                                            <a:pt x="18085" y="80773"/>
                                            <a:pt x="0" y="62688"/>
                                            <a:pt x="0" y="40387"/>
                                          </a:cubicBezTo>
                                          <a:cubicBezTo>
                                            <a:pt x="0" y="18085"/>
                                            <a:pt x="18085" y="0"/>
                                            <a:pt x="40386" y="0"/>
                                          </a:cubicBezTo>
                                          <a:cubicBezTo>
                                            <a:pt x="62687" y="0"/>
                                            <a:pt x="80772" y="18085"/>
                                            <a:pt x="80772" y="40387"/>
                                          </a:cubicBezTo>
                                          <a:close/>
                                        </a:path>
                                      </a:pathLst>
                                    </a:custGeom>
                                    <a:solidFill>
                                      <a:srgbClr val="00B050"/>
                                    </a:solidFill>
                                    <a:ln w="2858" cap="flat">
                                      <a:miter lim="127000"/>
                                    </a:ln>
                                  </wps:spPr>
                                  <wps:style>
                                    <a:lnRef idx="1">
                                      <a:srgbClr val="000000"/>
                                    </a:lnRef>
                                    <a:fillRef idx="0">
                                      <a:srgbClr val="000000">
                                        <a:alpha val="0"/>
                                      </a:srgbClr>
                                    </a:fillRef>
                                    <a:effectRef idx="0">
                                      <a:scrgbClr r="0" g="0" b="0"/>
                                    </a:effectRef>
                                    <a:fontRef idx="none"/>
                                  </wps:style>
                                  <wps:bodyPr/>
                                </wps:wsp>
                                <wps:wsp>
                                  <wps:cNvPr id="136" name="Shape 725"/>
                                  <wps:cNvSpPr/>
                                  <wps:spPr>
                                    <a:xfrm>
                                      <a:off x="723900" y="104775"/>
                                      <a:ext cx="80645" cy="80645"/>
                                    </a:xfrm>
                                    <a:custGeom>
                                      <a:avLst/>
                                      <a:gdLst/>
                                      <a:ahLst/>
                                      <a:cxnLst/>
                                      <a:rect l="0" t="0" r="0" b="0"/>
                                      <a:pathLst>
                                        <a:path w="80772" h="80773">
                                          <a:moveTo>
                                            <a:pt x="80772" y="40387"/>
                                          </a:moveTo>
                                          <a:cubicBezTo>
                                            <a:pt x="80772" y="62688"/>
                                            <a:pt x="62687" y="80773"/>
                                            <a:pt x="40386" y="80773"/>
                                          </a:cubicBezTo>
                                          <a:cubicBezTo>
                                            <a:pt x="18085" y="80773"/>
                                            <a:pt x="0" y="62688"/>
                                            <a:pt x="0" y="40387"/>
                                          </a:cubicBezTo>
                                          <a:cubicBezTo>
                                            <a:pt x="0" y="18085"/>
                                            <a:pt x="18085" y="0"/>
                                            <a:pt x="40386" y="0"/>
                                          </a:cubicBezTo>
                                          <a:cubicBezTo>
                                            <a:pt x="62687" y="0"/>
                                            <a:pt x="80772" y="18085"/>
                                            <a:pt x="80772" y="40387"/>
                                          </a:cubicBezTo>
                                          <a:close/>
                                        </a:path>
                                      </a:pathLst>
                                    </a:custGeom>
                                    <a:solidFill>
                                      <a:srgbClr val="FF0000"/>
                                    </a:solidFill>
                                    <a:ln w="2858" cap="flat">
                                      <a:miter lim="127000"/>
                                    </a:ln>
                                  </wps:spPr>
                                  <wps:style>
                                    <a:lnRef idx="1">
                                      <a:srgbClr val="000000"/>
                                    </a:lnRef>
                                    <a:fillRef idx="0">
                                      <a:srgbClr val="000000">
                                        <a:alpha val="0"/>
                                      </a:srgbClr>
                                    </a:fillRef>
                                    <a:effectRef idx="0">
                                      <a:scrgbClr r="0" g="0" b="0"/>
                                    </a:effectRef>
                                    <a:fontRef idx="none"/>
                                  </wps:style>
                                  <wps:bodyPr/>
                                </wps:wsp>
                                <wps:wsp>
                                  <wps:cNvPr id="137" name="Shape 725"/>
                                  <wps:cNvSpPr/>
                                  <wps:spPr>
                                    <a:xfrm>
                                      <a:off x="1171575" y="323850"/>
                                      <a:ext cx="80645" cy="80645"/>
                                    </a:xfrm>
                                    <a:custGeom>
                                      <a:avLst/>
                                      <a:gdLst/>
                                      <a:ahLst/>
                                      <a:cxnLst/>
                                      <a:rect l="0" t="0" r="0" b="0"/>
                                      <a:pathLst>
                                        <a:path w="80772" h="80773">
                                          <a:moveTo>
                                            <a:pt x="80772" y="40387"/>
                                          </a:moveTo>
                                          <a:cubicBezTo>
                                            <a:pt x="80772" y="62688"/>
                                            <a:pt x="62687" y="80773"/>
                                            <a:pt x="40386" y="80773"/>
                                          </a:cubicBezTo>
                                          <a:cubicBezTo>
                                            <a:pt x="18085" y="80773"/>
                                            <a:pt x="0" y="62688"/>
                                            <a:pt x="0" y="40387"/>
                                          </a:cubicBezTo>
                                          <a:cubicBezTo>
                                            <a:pt x="0" y="18085"/>
                                            <a:pt x="18085" y="0"/>
                                            <a:pt x="40386" y="0"/>
                                          </a:cubicBezTo>
                                          <a:cubicBezTo>
                                            <a:pt x="62687" y="0"/>
                                            <a:pt x="80772" y="18085"/>
                                            <a:pt x="80772" y="40387"/>
                                          </a:cubicBezTo>
                                          <a:close/>
                                        </a:path>
                                      </a:pathLst>
                                    </a:custGeom>
                                    <a:solidFill>
                                      <a:srgbClr val="FF0000"/>
                                    </a:solidFill>
                                    <a:ln w="2858" cap="flat">
                                      <a:miter lim="127000"/>
                                    </a:ln>
                                  </wps:spPr>
                                  <wps:style>
                                    <a:lnRef idx="1">
                                      <a:srgbClr val="000000"/>
                                    </a:lnRef>
                                    <a:fillRef idx="0">
                                      <a:srgbClr val="000000">
                                        <a:alpha val="0"/>
                                      </a:srgbClr>
                                    </a:fillRef>
                                    <a:effectRef idx="0">
                                      <a:scrgbClr r="0" g="0" b="0"/>
                                    </a:effectRef>
                                    <a:fontRef idx="none"/>
                                  </wps:style>
                                  <wps:bodyPr/>
                                </wps:wsp>
                                <wps:wsp>
                                  <wps:cNvPr id="138" name="Shape 725"/>
                                  <wps:cNvSpPr/>
                                  <wps:spPr>
                                    <a:xfrm>
                                      <a:off x="723900" y="552450"/>
                                      <a:ext cx="80645" cy="80645"/>
                                    </a:xfrm>
                                    <a:custGeom>
                                      <a:avLst/>
                                      <a:gdLst/>
                                      <a:ahLst/>
                                      <a:cxnLst/>
                                      <a:rect l="0" t="0" r="0" b="0"/>
                                      <a:pathLst>
                                        <a:path w="80772" h="80773">
                                          <a:moveTo>
                                            <a:pt x="80772" y="40387"/>
                                          </a:moveTo>
                                          <a:cubicBezTo>
                                            <a:pt x="80772" y="62688"/>
                                            <a:pt x="62687" y="80773"/>
                                            <a:pt x="40386" y="80773"/>
                                          </a:cubicBezTo>
                                          <a:cubicBezTo>
                                            <a:pt x="18085" y="80773"/>
                                            <a:pt x="0" y="62688"/>
                                            <a:pt x="0" y="40387"/>
                                          </a:cubicBezTo>
                                          <a:cubicBezTo>
                                            <a:pt x="0" y="18085"/>
                                            <a:pt x="18085" y="0"/>
                                            <a:pt x="40386" y="0"/>
                                          </a:cubicBezTo>
                                          <a:cubicBezTo>
                                            <a:pt x="62687" y="0"/>
                                            <a:pt x="80772" y="18085"/>
                                            <a:pt x="80772" y="40387"/>
                                          </a:cubicBezTo>
                                          <a:close/>
                                        </a:path>
                                      </a:pathLst>
                                    </a:custGeom>
                                    <a:solidFill>
                                      <a:srgbClr val="FF0000"/>
                                    </a:solidFill>
                                    <a:ln w="2858" cap="flat">
                                      <a:miter lim="127000"/>
                                    </a:ln>
                                  </wps:spPr>
                                  <wps:style>
                                    <a:lnRef idx="1">
                                      <a:srgbClr val="000000"/>
                                    </a:lnRef>
                                    <a:fillRef idx="0">
                                      <a:srgbClr val="000000">
                                        <a:alpha val="0"/>
                                      </a:srgbClr>
                                    </a:fillRef>
                                    <a:effectRef idx="0">
                                      <a:scrgbClr r="0" g="0" b="0"/>
                                    </a:effectRef>
                                    <a:fontRef idx="none"/>
                                  </wps:style>
                                  <wps:bodyPr/>
                                </wps:wsp>
                                <wps:wsp>
                                  <wps:cNvPr id="139" name="Shape 725"/>
                                  <wps:cNvSpPr/>
                                  <wps:spPr>
                                    <a:xfrm>
                                      <a:off x="400050" y="771525"/>
                                      <a:ext cx="80645" cy="80645"/>
                                    </a:xfrm>
                                    <a:custGeom>
                                      <a:avLst/>
                                      <a:gdLst/>
                                      <a:ahLst/>
                                      <a:cxnLst/>
                                      <a:rect l="0" t="0" r="0" b="0"/>
                                      <a:pathLst>
                                        <a:path w="80772" h="80773">
                                          <a:moveTo>
                                            <a:pt x="80772" y="40387"/>
                                          </a:moveTo>
                                          <a:cubicBezTo>
                                            <a:pt x="80772" y="62688"/>
                                            <a:pt x="62687" y="80773"/>
                                            <a:pt x="40386" y="80773"/>
                                          </a:cubicBezTo>
                                          <a:cubicBezTo>
                                            <a:pt x="18085" y="80773"/>
                                            <a:pt x="0" y="62688"/>
                                            <a:pt x="0" y="40387"/>
                                          </a:cubicBezTo>
                                          <a:cubicBezTo>
                                            <a:pt x="0" y="18085"/>
                                            <a:pt x="18085" y="0"/>
                                            <a:pt x="40386" y="0"/>
                                          </a:cubicBezTo>
                                          <a:cubicBezTo>
                                            <a:pt x="62687" y="0"/>
                                            <a:pt x="80772" y="18085"/>
                                            <a:pt x="80772" y="40387"/>
                                          </a:cubicBezTo>
                                          <a:close/>
                                        </a:path>
                                      </a:pathLst>
                                    </a:custGeom>
                                    <a:solidFill>
                                      <a:srgbClr val="FF0000"/>
                                    </a:solidFill>
                                    <a:ln w="2858" cap="flat">
                                      <a:miter lim="127000"/>
                                    </a:ln>
                                  </wps:spPr>
                                  <wps:style>
                                    <a:lnRef idx="1">
                                      <a:srgbClr val="000000"/>
                                    </a:lnRef>
                                    <a:fillRef idx="0">
                                      <a:srgbClr val="000000">
                                        <a:alpha val="0"/>
                                      </a:srgbClr>
                                    </a:fillRef>
                                    <a:effectRef idx="0">
                                      <a:scrgbClr r="0" g="0" b="0"/>
                                    </a:effectRef>
                                    <a:fontRef idx="none"/>
                                  </wps:style>
                                  <wps:bodyPr/>
                                </wps:wsp>
                                <wps:wsp>
                                  <wps:cNvPr id="140" name="Shape 725"/>
                                  <wps:cNvSpPr/>
                                  <wps:spPr>
                                    <a:xfrm>
                                      <a:off x="828675" y="1000125"/>
                                      <a:ext cx="80645" cy="80645"/>
                                    </a:xfrm>
                                    <a:custGeom>
                                      <a:avLst/>
                                      <a:gdLst/>
                                      <a:ahLst/>
                                      <a:cxnLst/>
                                      <a:rect l="0" t="0" r="0" b="0"/>
                                      <a:pathLst>
                                        <a:path w="80772" h="80773">
                                          <a:moveTo>
                                            <a:pt x="80772" y="40387"/>
                                          </a:moveTo>
                                          <a:cubicBezTo>
                                            <a:pt x="80772" y="62688"/>
                                            <a:pt x="62687" y="80773"/>
                                            <a:pt x="40386" y="80773"/>
                                          </a:cubicBezTo>
                                          <a:cubicBezTo>
                                            <a:pt x="18085" y="80773"/>
                                            <a:pt x="0" y="62688"/>
                                            <a:pt x="0" y="40387"/>
                                          </a:cubicBezTo>
                                          <a:cubicBezTo>
                                            <a:pt x="0" y="18085"/>
                                            <a:pt x="18085" y="0"/>
                                            <a:pt x="40386" y="0"/>
                                          </a:cubicBezTo>
                                          <a:cubicBezTo>
                                            <a:pt x="62687" y="0"/>
                                            <a:pt x="80772" y="18085"/>
                                            <a:pt x="80772" y="40387"/>
                                          </a:cubicBezTo>
                                          <a:close/>
                                        </a:path>
                                      </a:pathLst>
                                    </a:custGeom>
                                    <a:solidFill>
                                      <a:srgbClr val="FF0000"/>
                                    </a:solidFill>
                                    <a:ln w="2858" cap="flat">
                                      <a:miter lim="127000"/>
                                    </a:ln>
                                  </wps:spPr>
                                  <wps:style>
                                    <a:lnRef idx="1">
                                      <a:srgbClr val="000000"/>
                                    </a:lnRef>
                                    <a:fillRef idx="0">
                                      <a:srgbClr val="000000">
                                        <a:alpha val="0"/>
                                      </a:srgbClr>
                                    </a:fillRef>
                                    <a:effectRef idx="0">
                                      <a:scrgbClr r="0" g="0" b="0"/>
                                    </a:effectRef>
                                    <a:fontRef idx="none"/>
                                  </wps:style>
                                  <wps:bodyPr/>
                                </wps:wsp>
                                <wps:wsp>
                                  <wps:cNvPr id="141" name="Shape 725"/>
                                  <wps:cNvSpPr/>
                                  <wps:spPr>
                                    <a:xfrm>
                                      <a:off x="1228725" y="790575"/>
                                      <a:ext cx="80645" cy="80645"/>
                                    </a:xfrm>
                                    <a:custGeom>
                                      <a:avLst/>
                                      <a:gdLst/>
                                      <a:ahLst/>
                                      <a:cxnLst/>
                                      <a:rect l="0" t="0" r="0" b="0"/>
                                      <a:pathLst>
                                        <a:path w="80772" h="80773">
                                          <a:moveTo>
                                            <a:pt x="80772" y="40387"/>
                                          </a:moveTo>
                                          <a:cubicBezTo>
                                            <a:pt x="80772" y="62688"/>
                                            <a:pt x="62687" y="80773"/>
                                            <a:pt x="40386" y="80773"/>
                                          </a:cubicBezTo>
                                          <a:cubicBezTo>
                                            <a:pt x="18085" y="80773"/>
                                            <a:pt x="0" y="62688"/>
                                            <a:pt x="0" y="40387"/>
                                          </a:cubicBezTo>
                                          <a:cubicBezTo>
                                            <a:pt x="0" y="18085"/>
                                            <a:pt x="18085" y="0"/>
                                            <a:pt x="40386" y="0"/>
                                          </a:cubicBezTo>
                                          <a:cubicBezTo>
                                            <a:pt x="62687" y="0"/>
                                            <a:pt x="80772" y="18085"/>
                                            <a:pt x="80772" y="40387"/>
                                          </a:cubicBezTo>
                                          <a:close/>
                                        </a:path>
                                      </a:pathLst>
                                    </a:custGeom>
                                    <a:solidFill>
                                      <a:srgbClr val="0070C0"/>
                                    </a:solidFill>
                                    <a:ln w="2858" cap="flat">
                                      <a:miter lim="127000"/>
                                    </a:ln>
                                  </wps:spPr>
                                  <wps:style>
                                    <a:lnRef idx="1">
                                      <a:srgbClr val="000000"/>
                                    </a:lnRef>
                                    <a:fillRef idx="0">
                                      <a:srgbClr val="000000">
                                        <a:alpha val="0"/>
                                      </a:srgbClr>
                                    </a:fillRef>
                                    <a:effectRef idx="0">
                                      <a:scrgbClr r="0" g="0" b="0"/>
                                    </a:effectRef>
                                    <a:fontRef idx="none"/>
                                  </wps:style>
                                  <wps:bodyPr/>
                                </wps:wsp>
                                <wpg:grpSp>
                                  <wpg:cNvPr id="142" name="Group 142"/>
                                  <wpg:cNvGrpSpPr/>
                                  <wpg:grpSpPr>
                                    <a:xfrm>
                                      <a:off x="0" y="104775"/>
                                      <a:ext cx="446405" cy="446405"/>
                                      <a:chOff x="0" y="0"/>
                                      <a:chExt cx="446405" cy="446405"/>
                                    </a:xfrm>
                                  </wpg:grpSpPr>
                                  <wps:wsp>
                                    <wps:cNvPr id="143" name="Shape 678"/>
                                    <wps:cNvSpPr/>
                                    <wps:spPr>
                                      <a:xfrm>
                                        <a:off x="0" y="0"/>
                                        <a:ext cx="446405" cy="446405"/>
                                      </a:xfrm>
                                      <a:custGeom>
                                        <a:avLst/>
                                        <a:gdLst/>
                                        <a:ahLst/>
                                        <a:cxnLst/>
                                        <a:rect l="0" t="0" r="0" b="0"/>
                                        <a:pathLst>
                                          <a:path w="446533" h="446532">
                                            <a:moveTo>
                                              <a:pt x="446533" y="223266"/>
                                            </a:moveTo>
                                            <a:cubicBezTo>
                                              <a:pt x="446533" y="346570"/>
                                              <a:pt x="346571" y="446532"/>
                                              <a:pt x="223267" y="446532"/>
                                            </a:cubicBezTo>
                                            <a:cubicBezTo>
                                              <a:pt x="99960" y="446532"/>
                                              <a:pt x="0" y="346570"/>
                                              <a:pt x="0" y="223266"/>
                                            </a:cubicBezTo>
                                            <a:cubicBezTo>
                                              <a:pt x="0" y="99961"/>
                                              <a:pt x="99960" y="0"/>
                                              <a:pt x="223267" y="0"/>
                                            </a:cubicBezTo>
                                            <a:cubicBezTo>
                                              <a:pt x="346571" y="0"/>
                                              <a:pt x="446533" y="99961"/>
                                              <a:pt x="446533" y="223266"/>
                                            </a:cubicBezTo>
                                            <a:close/>
                                          </a:path>
                                        </a:pathLst>
                                      </a:custGeom>
                                      <a:ln w="2858" cap="flat">
                                        <a:custDash>
                                          <a:ds d="800000" sp="800000"/>
                                        </a:custDash>
                                        <a:miter lim="127000"/>
                                      </a:ln>
                                    </wps:spPr>
                                    <wps:style>
                                      <a:lnRef idx="1">
                                        <a:srgbClr val="000000"/>
                                      </a:lnRef>
                                      <a:fillRef idx="0">
                                        <a:srgbClr val="000000">
                                          <a:alpha val="0"/>
                                        </a:srgbClr>
                                      </a:fillRef>
                                      <a:effectRef idx="0">
                                        <a:scrgbClr r="0" g="0" b="0"/>
                                      </a:effectRef>
                                      <a:fontRef idx="none"/>
                                    </wps:style>
                                    <wps:bodyPr/>
                                  </wps:wsp>
                                  <wps:wsp>
                                    <wps:cNvPr id="144" name="Rectangle 144"/>
                                    <wps:cNvSpPr/>
                                    <wps:spPr>
                                      <a:xfrm>
                                        <a:off x="57150" y="123825"/>
                                        <a:ext cx="366008" cy="114300"/>
                                      </a:xfrm>
                                      <a:prstGeom prst="rect">
                                        <a:avLst/>
                                      </a:prstGeom>
                                      <a:ln>
                                        <a:noFill/>
                                      </a:ln>
                                    </wps:spPr>
                                    <wps:txbx>
                                      <w:txbxContent>
                                        <w:p w:rsidR="00162C76" w:rsidRPr="004A3FC8" w:rsidRDefault="00162C76" w:rsidP="00E7282A">
                                          <w:pPr>
                                            <w:rPr>
                                              <w:sz w:val="16"/>
                                              <w:szCs w:val="16"/>
                                            </w:rPr>
                                          </w:pPr>
                                          <w:r w:rsidRPr="004A3FC8">
                                            <w:rPr>
                                              <w:rFonts w:ascii="Arial" w:hAnsi="Arial" w:cs="Arial"/>
                                              <w:b/>
                                              <w:sz w:val="16"/>
                                              <w:szCs w:val="16"/>
                                            </w:rPr>
                                            <w:t>Source</w:t>
                                          </w:r>
                                        </w:p>
                                      </w:txbxContent>
                                    </wps:txbx>
                                    <wps:bodyPr horzOverflow="overflow" wrap="square" lIns="0" tIns="0" rIns="0" bIns="0" rtlCol="0">
                                      <a:noAutofit/>
                                    </wps:bodyPr>
                                  </wps:wsp>
                                </wpg:grpSp>
                                <wps:wsp>
                                  <wps:cNvPr id="145" name="Rectangle 145"/>
                                  <wps:cNvSpPr/>
                                  <wps:spPr>
                                    <a:xfrm>
                                      <a:off x="76200" y="0"/>
                                      <a:ext cx="428625" cy="123825"/>
                                    </a:xfrm>
                                    <a:prstGeom prst="rect">
                                      <a:avLst/>
                                    </a:prstGeom>
                                    <a:ln>
                                      <a:noFill/>
                                    </a:ln>
                                  </wps:spPr>
                                  <wps:txbx>
                                    <w:txbxContent>
                                      <w:p w:rsidR="00162C76" w:rsidRPr="004A3FC8" w:rsidRDefault="00162C76" w:rsidP="00E7282A">
                                        <w:pPr>
                                          <w:rPr>
                                            <w:sz w:val="16"/>
                                            <w:szCs w:val="16"/>
                                          </w:rPr>
                                        </w:pPr>
                                        <w:r w:rsidRPr="004A3FC8">
                                          <w:rPr>
                                            <w:rFonts w:ascii="Arial" w:hAnsi="Arial" w:cs="Arial"/>
                                            <w:b/>
                                            <w:kern w:val="0"/>
                                            <w:sz w:val="16"/>
                                            <w:szCs w:val="16"/>
                                            <w14:ligatures w14:val="none"/>
                                          </w:rPr>
                                          <w:t xml:space="preserve"> Event</w:t>
                                        </w:r>
                                        <w:r w:rsidRPr="004A3FC8">
                                          <w:rPr>
                                            <w:noProof/>
                                            <w:kern w:val="0"/>
                                            <w:sz w:val="16"/>
                                            <w:szCs w:val="16"/>
                                            <w14:ligatures w14:val="none"/>
                                          </w:rPr>
                                          <w:t xml:space="preserve"> </w:t>
                                        </w:r>
                                        <w:r w:rsidRPr="004A3FC8">
                                          <w:rPr>
                                            <w:rFonts w:ascii="Arial" w:hAnsi="Arial" w:cs="Arial"/>
                                            <w:b/>
                                            <w:sz w:val="16"/>
                                            <w:szCs w:val="16"/>
                                          </w:rPr>
                                          <w:t>ce</w:t>
                                        </w:r>
                                      </w:p>
                                    </w:txbxContent>
                                  </wps:txbx>
                                  <wps:bodyPr horzOverflow="overflow" wrap="square" lIns="0" tIns="0" rIns="0" bIns="0" rtlCol="0">
                                    <a:noAutofit/>
                                  </wps:bodyPr>
                                </wps:wsp>
                              </wpg:grpSp>
                              <wpg:grpSp>
                                <wpg:cNvPr id="3113" name="Group 3113"/>
                                <wpg:cNvGrpSpPr/>
                                <wpg:grpSpPr>
                                  <a:xfrm>
                                    <a:off x="333375" y="161925"/>
                                    <a:ext cx="933450" cy="885825"/>
                                    <a:chOff x="0" y="0"/>
                                    <a:chExt cx="933450" cy="885825"/>
                                  </a:xfrm>
                                </wpg:grpSpPr>
                                <wps:wsp>
                                  <wps:cNvPr id="9917" name="Straight Arrow Connector 9917"/>
                                  <wps:cNvCnPr/>
                                  <wps:spPr>
                                    <a:xfrm flipV="1">
                                      <a:off x="28575" y="0"/>
                                      <a:ext cx="352425" cy="219075"/>
                                    </a:xfrm>
                                    <a:prstGeom prst="straightConnector1">
                                      <a:avLst/>
                                    </a:prstGeom>
                                    <a:ln w="9525">
                                      <a:solidFill>
                                        <a:schemeClr val="accent2"/>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9918" name="Straight Arrow Connector 9918"/>
                                  <wps:cNvCnPr/>
                                  <wps:spPr>
                                    <a:xfrm>
                                      <a:off x="38100" y="266700"/>
                                      <a:ext cx="352425" cy="147320"/>
                                    </a:xfrm>
                                    <a:prstGeom prst="straightConnector1">
                                      <a:avLst/>
                                    </a:prstGeom>
                                    <a:ln w="9525">
                                      <a:solidFill>
                                        <a:schemeClr val="accent2"/>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9919" name="Straight Arrow Connector 9919"/>
                                  <wps:cNvCnPr/>
                                  <wps:spPr>
                                    <a:xfrm>
                                      <a:off x="0" y="276225"/>
                                      <a:ext cx="89783" cy="347980"/>
                                    </a:xfrm>
                                    <a:prstGeom prst="straightConnector1">
                                      <a:avLst/>
                                    </a:prstGeom>
                                    <a:ln w="9525">
                                      <a:solidFill>
                                        <a:schemeClr val="accent2"/>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3104" name="Straight Arrow Connector 3104"/>
                                  <wps:cNvCnPr/>
                                  <wps:spPr>
                                    <a:xfrm>
                                      <a:off x="466725" y="0"/>
                                      <a:ext cx="376555" cy="185420"/>
                                    </a:xfrm>
                                    <a:prstGeom prst="straightConnector1">
                                      <a:avLst/>
                                    </a:prstGeom>
                                    <a:ln w="9525">
                                      <a:solidFill>
                                        <a:schemeClr val="accent2"/>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3105" name="Straight Arrow Connector 3105"/>
                                  <wps:cNvCnPr/>
                                  <wps:spPr>
                                    <a:xfrm>
                                      <a:off x="419100" y="19050"/>
                                      <a:ext cx="1" cy="376555"/>
                                    </a:xfrm>
                                    <a:prstGeom prst="straightConnector1">
                                      <a:avLst/>
                                    </a:prstGeom>
                                    <a:ln w="9525">
                                      <a:solidFill>
                                        <a:schemeClr val="accent2"/>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3106" name="Straight Arrow Connector 3106"/>
                                  <wps:cNvCnPr/>
                                  <wps:spPr>
                                    <a:xfrm flipV="1">
                                      <a:off x="133350" y="438150"/>
                                      <a:ext cx="276225" cy="190500"/>
                                    </a:xfrm>
                                    <a:prstGeom prst="straightConnector1">
                                      <a:avLst/>
                                    </a:prstGeom>
                                    <a:ln w="9525">
                                      <a:solidFill>
                                        <a:schemeClr val="accent2"/>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3107" name="Straight Arrow Connector 3107"/>
                                  <wps:cNvCnPr/>
                                  <wps:spPr>
                                    <a:xfrm>
                                      <a:off x="123825" y="676275"/>
                                      <a:ext cx="383090" cy="185420"/>
                                    </a:xfrm>
                                    <a:prstGeom prst="straightConnector1">
                                      <a:avLst/>
                                    </a:prstGeom>
                                    <a:ln w="9525">
                                      <a:solidFill>
                                        <a:schemeClr val="accent2"/>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3108" name="Straight Arrow Connector 3108"/>
                                  <wps:cNvCnPr/>
                                  <wps:spPr>
                                    <a:xfrm>
                                      <a:off x="447675" y="466725"/>
                                      <a:ext cx="81811" cy="390525"/>
                                    </a:xfrm>
                                    <a:prstGeom prst="straightConnector1">
                                      <a:avLst/>
                                    </a:prstGeom>
                                    <a:ln w="9525">
                                      <a:solidFill>
                                        <a:schemeClr val="accent2"/>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3109" name="Straight Arrow Connector 3109"/>
                                  <wps:cNvCnPr/>
                                  <wps:spPr>
                                    <a:xfrm>
                                      <a:off x="466725" y="428625"/>
                                      <a:ext cx="452120" cy="223520"/>
                                    </a:xfrm>
                                    <a:prstGeom prst="straightConnector1">
                                      <a:avLst/>
                                    </a:prstGeom>
                                    <a:ln w="9525">
                                      <a:solidFill>
                                        <a:schemeClr val="accent2"/>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3110" name="Straight Arrow Connector 3110"/>
                                  <wps:cNvCnPr/>
                                  <wps:spPr>
                                    <a:xfrm flipV="1">
                                      <a:off x="447675" y="219075"/>
                                      <a:ext cx="391691" cy="194945"/>
                                    </a:xfrm>
                                    <a:prstGeom prst="straightConnector1">
                                      <a:avLst/>
                                    </a:prstGeom>
                                    <a:ln w="9525">
                                      <a:solidFill>
                                        <a:schemeClr val="accent2"/>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3111" name="Straight Arrow Connector 3111"/>
                                  <wps:cNvCnPr/>
                                  <wps:spPr>
                                    <a:xfrm>
                                      <a:off x="895350" y="219075"/>
                                      <a:ext cx="38100" cy="428625"/>
                                    </a:xfrm>
                                    <a:prstGeom prst="straightConnector1">
                                      <a:avLst/>
                                    </a:prstGeom>
                                    <a:ln w="9525">
                                      <a:solidFill>
                                        <a:schemeClr val="accent2"/>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3112" name="Straight Arrow Connector 3112"/>
                                  <wps:cNvCnPr/>
                                  <wps:spPr>
                                    <a:xfrm flipV="1">
                                      <a:off x="561975" y="695325"/>
                                      <a:ext cx="342900" cy="190500"/>
                                    </a:xfrm>
                                    <a:prstGeom prst="straightConnector1">
                                      <a:avLst/>
                                    </a:prstGeom>
                                    <a:ln w="9525">
                                      <a:solidFill>
                                        <a:schemeClr val="accent2"/>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g:grpSp>
                            </wpg:grpSp>
                            <wps:wsp>
                              <wps:cNvPr id="3115" name="Rectangle 3115"/>
                              <wps:cNvSpPr/>
                              <wps:spPr>
                                <a:xfrm>
                                  <a:off x="1323975" y="904875"/>
                                  <a:ext cx="257175" cy="133350"/>
                                </a:xfrm>
                                <a:prstGeom prst="rect">
                                  <a:avLst/>
                                </a:prstGeom>
                                <a:ln>
                                  <a:noFill/>
                                </a:ln>
                              </wps:spPr>
                              <wps:txbx>
                                <w:txbxContent>
                                  <w:p w:rsidR="00162C76" w:rsidRPr="00717577" w:rsidRDefault="00162C76" w:rsidP="00E7282A">
                                    <w:pPr>
                                      <w:rPr>
                                        <w:bCs/>
                                        <w:sz w:val="16"/>
                                        <w:szCs w:val="16"/>
                                      </w:rPr>
                                    </w:pPr>
                                    <w:r w:rsidRPr="00717577">
                                      <w:rPr>
                                        <w:rFonts w:ascii="Arial" w:hAnsi="Arial" w:cs="Arial"/>
                                        <w:bCs/>
                                        <w:kern w:val="0"/>
                                        <w:sz w:val="16"/>
                                        <w:szCs w:val="16"/>
                                        <w14:ligatures w14:val="none"/>
                                      </w:rPr>
                                      <w:t>Puits</w:t>
                                    </w:r>
                                  </w:p>
                                </w:txbxContent>
                              </wps:txbx>
                              <wps:bodyPr horzOverflow="overflow" wrap="square" lIns="0" tIns="0" rIns="0" bIns="0" rtlCol="0">
                                <a:noAutofit/>
                              </wps:bodyPr>
                            </wps:wsp>
                          </wpg:grpSp>
                          <wps:wsp>
                            <wps:cNvPr id="3117" name="Rectangle 3117"/>
                            <wps:cNvSpPr/>
                            <wps:spPr>
                              <a:xfrm>
                                <a:off x="1066800" y="523875"/>
                                <a:ext cx="495300" cy="104775"/>
                              </a:xfrm>
                              <a:prstGeom prst="rect">
                                <a:avLst/>
                              </a:prstGeom>
                              <a:ln>
                                <a:noFill/>
                              </a:ln>
                            </wps:spPr>
                            <wps:txbx>
                              <w:txbxContent>
                                <w:p w:rsidR="00162C76" w:rsidRPr="00C71BAA" w:rsidRDefault="00162C76" w:rsidP="00E7282A">
                                  <w:pPr>
                                    <w:rPr>
                                      <w:b/>
                                      <w:sz w:val="16"/>
                                      <w:szCs w:val="16"/>
                                    </w:rPr>
                                  </w:pPr>
                                  <w:r w:rsidRPr="00C71BAA">
                                    <w:rPr>
                                      <w:rFonts w:ascii="Arial" w:hAnsi="Arial" w:cs="Arial"/>
                                      <w:b/>
                                      <w:sz w:val="16"/>
                                      <w:szCs w:val="16"/>
                                    </w:rPr>
                                    <w:t xml:space="preserve">Gradients </w:t>
                                  </w:r>
                                </w:p>
                              </w:txbxContent>
                            </wps:txbx>
                            <wps:bodyPr horzOverflow="overflow" wrap="square" lIns="0" tIns="0" rIns="0" bIns="0" rtlCol="0">
                              <a:noAutofit/>
                            </wps:bodyPr>
                          </wps:wsp>
                        </wpg:grpSp>
                        <wps:wsp>
                          <wps:cNvPr id="3148" name="Rectangle 3148"/>
                          <wps:cNvSpPr/>
                          <wps:spPr>
                            <a:xfrm>
                              <a:off x="142875" y="1323975"/>
                              <a:ext cx="1400175" cy="323850"/>
                            </a:xfrm>
                            <a:prstGeom prst="rect">
                              <a:avLst/>
                            </a:prstGeom>
                            <a:ln>
                              <a:noFill/>
                            </a:ln>
                          </wps:spPr>
                          <wps:txbx>
                            <w:txbxContent>
                              <w:p w:rsidR="00162C76" w:rsidRPr="005D675D" w:rsidRDefault="00162C76" w:rsidP="00E7282A">
                                <w:pPr>
                                  <w:jc w:val="center"/>
                                  <w:rPr>
                                    <w:b/>
                                    <w:sz w:val="18"/>
                                    <w:szCs w:val="18"/>
                                  </w:rPr>
                                </w:pPr>
                                <w:r>
                                  <w:rPr>
                                    <w:rFonts w:ascii="Arial" w:hAnsi="Arial" w:cs="Arial"/>
                                    <w:b/>
                                    <w:sz w:val="18"/>
                                    <w:szCs w:val="18"/>
                                  </w:rPr>
                                  <w:t>(b)  Etablissement initiale de gradient</w:t>
                                </w:r>
                              </w:p>
                            </w:txbxContent>
                          </wps:txbx>
                          <wps:bodyPr horzOverflow="overflow" wrap="square" lIns="0" tIns="0" rIns="0" bIns="0" rtlCol="0">
                            <a:noAutofit/>
                          </wps:bodyPr>
                        </wps:wsp>
                      </wpg:grpSp>
                      <wpg:grpSp>
                        <wpg:cNvPr id="3164" name="Group 3164"/>
                        <wpg:cNvGrpSpPr/>
                        <wpg:grpSpPr>
                          <a:xfrm>
                            <a:off x="3914775" y="66675"/>
                            <a:ext cx="1628775" cy="1619250"/>
                            <a:chOff x="0" y="0"/>
                            <a:chExt cx="1628775" cy="1619250"/>
                          </a:xfrm>
                        </wpg:grpSpPr>
                        <wpg:grpSp>
                          <wpg:cNvPr id="3140" name="Group 3140"/>
                          <wpg:cNvGrpSpPr/>
                          <wpg:grpSpPr>
                            <a:xfrm>
                              <a:off x="0" y="0"/>
                              <a:ext cx="1590675" cy="1080770"/>
                              <a:chOff x="0" y="0"/>
                              <a:chExt cx="1590675" cy="1080770"/>
                            </a:xfrm>
                          </wpg:grpSpPr>
                          <wps:wsp>
                            <wps:cNvPr id="3120" name="Straight Arrow Connector 3120"/>
                            <wps:cNvCnPr/>
                            <wps:spPr>
                              <a:xfrm>
                                <a:off x="809625" y="619125"/>
                                <a:ext cx="424791" cy="20002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3136" name="Group 3136"/>
                            <wpg:cNvGrpSpPr/>
                            <wpg:grpSpPr>
                              <a:xfrm>
                                <a:off x="0" y="0"/>
                                <a:ext cx="1590675" cy="1080770"/>
                                <a:chOff x="0" y="0"/>
                                <a:chExt cx="1590675" cy="1080770"/>
                              </a:xfrm>
                            </wpg:grpSpPr>
                            <wps:wsp>
                              <wps:cNvPr id="3119" name="Straight Arrow Connector 3119"/>
                              <wps:cNvCnPr/>
                              <wps:spPr>
                                <a:xfrm>
                                  <a:off x="381000" y="428625"/>
                                  <a:ext cx="361950" cy="15240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3132" name="Group 3132"/>
                              <wpg:cNvGrpSpPr/>
                              <wpg:grpSpPr>
                                <a:xfrm>
                                  <a:off x="0" y="0"/>
                                  <a:ext cx="1590675" cy="1080770"/>
                                  <a:chOff x="0" y="0"/>
                                  <a:chExt cx="1590675" cy="1080770"/>
                                </a:xfrm>
                              </wpg:grpSpPr>
                              <wps:wsp>
                                <wps:cNvPr id="3121" name="Rectangle 3121"/>
                                <wps:cNvSpPr/>
                                <wps:spPr>
                                  <a:xfrm>
                                    <a:off x="1333500" y="885825"/>
                                    <a:ext cx="257175" cy="133350"/>
                                  </a:xfrm>
                                  <a:prstGeom prst="rect">
                                    <a:avLst/>
                                  </a:prstGeom>
                                  <a:ln>
                                    <a:noFill/>
                                  </a:ln>
                                </wps:spPr>
                                <wps:txbx>
                                  <w:txbxContent>
                                    <w:p w:rsidR="00162C76" w:rsidRPr="00717577" w:rsidRDefault="00162C76" w:rsidP="00E7282A">
                                      <w:pPr>
                                        <w:rPr>
                                          <w:bCs/>
                                          <w:sz w:val="16"/>
                                          <w:szCs w:val="16"/>
                                        </w:rPr>
                                      </w:pPr>
                                      <w:r w:rsidRPr="00717577">
                                        <w:rPr>
                                          <w:rFonts w:ascii="Arial" w:hAnsi="Arial" w:cs="Arial"/>
                                          <w:bCs/>
                                          <w:kern w:val="0"/>
                                          <w:sz w:val="16"/>
                                          <w:szCs w:val="16"/>
                                          <w14:ligatures w14:val="none"/>
                                        </w:rPr>
                                        <w:t>Puits</w:t>
                                      </w:r>
                                    </w:p>
                                  </w:txbxContent>
                                </wps:txbx>
                                <wps:bodyPr horzOverflow="overflow" wrap="square" lIns="0" tIns="0" rIns="0" bIns="0" rtlCol="0">
                                  <a:noAutofit/>
                                </wps:bodyPr>
                              </wps:wsp>
                              <wpg:grpSp>
                                <wpg:cNvPr id="3128" name="Group 3128"/>
                                <wpg:cNvGrpSpPr/>
                                <wpg:grpSpPr>
                                  <a:xfrm>
                                    <a:off x="0" y="0"/>
                                    <a:ext cx="1309370" cy="1080770"/>
                                    <a:chOff x="0" y="0"/>
                                    <a:chExt cx="1309370" cy="1080770"/>
                                  </a:xfrm>
                                </wpg:grpSpPr>
                                <wpg:grpSp>
                                  <wpg:cNvPr id="146" name="Group 146"/>
                                  <wpg:cNvGrpSpPr/>
                                  <wpg:grpSpPr>
                                    <a:xfrm>
                                      <a:off x="0" y="0"/>
                                      <a:ext cx="1309370" cy="1080770"/>
                                      <a:chOff x="0" y="0"/>
                                      <a:chExt cx="1309370" cy="1080770"/>
                                    </a:xfrm>
                                  </wpg:grpSpPr>
                                  <wps:wsp>
                                    <wps:cNvPr id="147" name="Shape 725"/>
                                    <wps:cNvSpPr/>
                                    <wps:spPr>
                                      <a:xfrm>
                                        <a:off x="304800" y="361950"/>
                                        <a:ext cx="80645" cy="80645"/>
                                      </a:xfrm>
                                      <a:custGeom>
                                        <a:avLst/>
                                        <a:gdLst/>
                                        <a:ahLst/>
                                        <a:cxnLst/>
                                        <a:rect l="0" t="0" r="0" b="0"/>
                                        <a:pathLst>
                                          <a:path w="80772" h="80773">
                                            <a:moveTo>
                                              <a:pt x="80772" y="40387"/>
                                            </a:moveTo>
                                            <a:cubicBezTo>
                                              <a:pt x="80772" y="62688"/>
                                              <a:pt x="62687" y="80773"/>
                                              <a:pt x="40386" y="80773"/>
                                            </a:cubicBezTo>
                                            <a:cubicBezTo>
                                              <a:pt x="18085" y="80773"/>
                                              <a:pt x="0" y="62688"/>
                                              <a:pt x="0" y="40387"/>
                                            </a:cubicBezTo>
                                            <a:cubicBezTo>
                                              <a:pt x="0" y="18085"/>
                                              <a:pt x="18085" y="0"/>
                                              <a:pt x="40386" y="0"/>
                                            </a:cubicBezTo>
                                            <a:cubicBezTo>
                                              <a:pt x="62687" y="0"/>
                                              <a:pt x="80772" y="18085"/>
                                              <a:pt x="80772" y="40387"/>
                                            </a:cubicBezTo>
                                            <a:close/>
                                          </a:path>
                                        </a:pathLst>
                                      </a:custGeom>
                                      <a:solidFill>
                                        <a:srgbClr val="00B050"/>
                                      </a:solidFill>
                                      <a:ln w="2858" cap="flat">
                                        <a:miter lim="127000"/>
                                      </a:ln>
                                    </wps:spPr>
                                    <wps:style>
                                      <a:lnRef idx="1">
                                        <a:srgbClr val="000000"/>
                                      </a:lnRef>
                                      <a:fillRef idx="0">
                                        <a:srgbClr val="000000">
                                          <a:alpha val="0"/>
                                        </a:srgbClr>
                                      </a:fillRef>
                                      <a:effectRef idx="0">
                                        <a:scrgbClr r="0" g="0" b="0"/>
                                      </a:effectRef>
                                      <a:fontRef idx="none"/>
                                    </wps:style>
                                    <wps:bodyPr/>
                                  </wps:wsp>
                                  <wps:wsp>
                                    <wps:cNvPr id="148" name="Shape 725"/>
                                    <wps:cNvSpPr/>
                                    <wps:spPr>
                                      <a:xfrm>
                                        <a:off x="723900" y="104775"/>
                                        <a:ext cx="80645" cy="80645"/>
                                      </a:xfrm>
                                      <a:custGeom>
                                        <a:avLst/>
                                        <a:gdLst/>
                                        <a:ahLst/>
                                        <a:cxnLst/>
                                        <a:rect l="0" t="0" r="0" b="0"/>
                                        <a:pathLst>
                                          <a:path w="80772" h="80773">
                                            <a:moveTo>
                                              <a:pt x="80772" y="40387"/>
                                            </a:moveTo>
                                            <a:cubicBezTo>
                                              <a:pt x="80772" y="62688"/>
                                              <a:pt x="62687" y="80773"/>
                                              <a:pt x="40386" y="80773"/>
                                            </a:cubicBezTo>
                                            <a:cubicBezTo>
                                              <a:pt x="18085" y="80773"/>
                                              <a:pt x="0" y="62688"/>
                                              <a:pt x="0" y="40387"/>
                                            </a:cubicBezTo>
                                            <a:cubicBezTo>
                                              <a:pt x="0" y="18085"/>
                                              <a:pt x="18085" y="0"/>
                                              <a:pt x="40386" y="0"/>
                                            </a:cubicBezTo>
                                            <a:cubicBezTo>
                                              <a:pt x="62687" y="0"/>
                                              <a:pt x="80772" y="18085"/>
                                              <a:pt x="80772" y="40387"/>
                                            </a:cubicBezTo>
                                            <a:close/>
                                          </a:path>
                                        </a:pathLst>
                                      </a:custGeom>
                                      <a:solidFill>
                                        <a:srgbClr val="FF0000"/>
                                      </a:solidFill>
                                      <a:ln w="2858" cap="flat">
                                        <a:miter lim="127000"/>
                                      </a:ln>
                                    </wps:spPr>
                                    <wps:style>
                                      <a:lnRef idx="1">
                                        <a:srgbClr val="000000"/>
                                      </a:lnRef>
                                      <a:fillRef idx="0">
                                        <a:srgbClr val="000000">
                                          <a:alpha val="0"/>
                                        </a:srgbClr>
                                      </a:fillRef>
                                      <a:effectRef idx="0">
                                        <a:scrgbClr r="0" g="0" b="0"/>
                                      </a:effectRef>
                                      <a:fontRef idx="none"/>
                                    </wps:style>
                                    <wps:bodyPr/>
                                  </wps:wsp>
                                  <wps:wsp>
                                    <wps:cNvPr id="149" name="Shape 725"/>
                                    <wps:cNvSpPr/>
                                    <wps:spPr>
                                      <a:xfrm>
                                        <a:off x="1171575" y="323850"/>
                                        <a:ext cx="80645" cy="80645"/>
                                      </a:xfrm>
                                      <a:custGeom>
                                        <a:avLst/>
                                        <a:gdLst/>
                                        <a:ahLst/>
                                        <a:cxnLst/>
                                        <a:rect l="0" t="0" r="0" b="0"/>
                                        <a:pathLst>
                                          <a:path w="80772" h="80773">
                                            <a:moveTo>
                                              <a:pt x="80772" y="40387"/>
                                            </a:moveTo>
                                            <a:cubicBezTo>
                                              <a:pt x="80772" y="62688"/>
                                              <a:pt x="62687" y="80773"/>
                                              <a:pt x="40386" y="80773"/>
                                            </a:cubicBezTo>
                                            <a:cubicBezTo>
                                              <a:pt x="18085" y="80773"/>
                                              <a:pt x="0" y="62688"/>
                                              <a:pt x="0" y="40387"/>
                                            </a:cubicBezTo>
                                            <a:cubicBezTo>
                                              <a:pt x="0" y="18085"/>
                                              <a:pt x="18085" y="0"/>
                                              <a:pt x="40386" y="0"/>
                                            </a:cubicBezTo>
                                            <a:cubicBezTo>
                                              <a:pt x="62687" y="0"/>
                                              <a:pt x="80772" y="18085"/>
                                              <a:pt x="80772" y="40387"/>
                                            </a:cubicBezTo>
                                            <a:close/>
                                          </a:path>
                                        </a:pathLst>
                                      </a:custGeom>
                                      <a:solidFill>
                                        <a:srgbClr val="FF0000"/>
                                      </a:solidFill>
                                      <a:ln w="2858" cap="flat">
                                        <a:miter lim="127000"/>
                                      </a:ln>
                                    </wps:spPr>
                                    <wps:style>
                                      <a:lnRef idx="1">
                                        <a:srgbClr val="000000"/>
                                      </a:lnRef>
                                      <a:fillRef idx="0">
                                        <a:srgbClr val="000000">
                                          <a:alpha val="0"/>
                                        </a:srgbClr>
                                      </a:fillRef>
                                      <a:effectRef idx="0">
                                        <a:scrgbClr r="0" g="0" b="0"/>
                                      </a:effectRef>
                                      <a:fontRef idx="none"/>
                                    </wps:style>
                                    <wps:bodyPr/>
                                  </wps:wsp>
                                  <wps:wsp>
                                    <wps:cNvPr id="150" name="Shape 725"/>
                                    <wps:cNvSpPr/>
                                    <wps:spPr>
                                      <a:xfrm>
                                        <a:off x="723900" y="552450"/>
                                        <a:ext cx="80645" cy="80645"/>
                                      </a:xfrm>
                                      <a:custGeom>
                                        <a:avLst/>
                                        <a:gdLst/>
                                        <a:ahLst/>
                                        <a:cxnLst/>
                                        <a:rect l="0" t="0" r="0" b="0"/>
                                        <a:pathLst>
                                          <a:path w="80772" h="80773">
                                            <a:moveTo>
                                              <a:pt x="80772" y="40387"/>
                                            </a:moveTo>
                                            <a:cubicBezTo>
                                              <a:pt x="80772" y="62688"/>
                                              <a:pt x="62687" y="80773"/>
                                              <a:pt x="40386" y="80773"/>
                                            </a:cubicBezTo>
                                            <a:cubicBezTo>
                                              <a:pt x="18085" y="80773"/>
                                              <a:pt x="0" y="62688"/>
                                              <a:pt x="0" y="40387"/>
                                            </a:cubicBezTo>
                                            <a:cubicBezTo>
                                              <a:pt x="0" y="18085"/>
                                              <a:pt x="18085" y="0"/>
                                              <a:pt x="40386" y="0"/>
                                            </a:cubicBezTo>
                                            <a:cubicBezTo>
                                              <a:pt x="62687" y="0"/>
                                              <a:pt x="80772" y="18085"/>
                                              <a:pt x="80772" y="40387"/>
                                            </a:cubicBezTo>
                                            <a:close/>
                                          </a:path>
                                        </a:pathLst>
                                      </a:custGeom>
                                      <a:solidFill>
                                        <a:srgbClr val="FF0000"/>
                                      </a:solidFill>
                                      <a:ln w="2858" cap="flat">
                                        <a:miter lim="127000"/>
                                      </a:ln>
                                    </wps:spPr>
                                    <wps:style>
                                      <a:lnRef idx="1">
                                        <a:srgbClr val="000000"/>
                                      </a:lnRef>
                                      <a:fillRef idx="0">
                                        <a:srgbClr val="000000">
                                          <a:alpha val="0"/>
                                        </a:srgbClr>
                                      </a:fillRef>
                                      <a:effectRef idx="0">
                                        <a:scrgbClr r="0" g="0" b="0"/>
                                      </a:effectRef>
                                      <a:fontRef idx="none"/>
                                    </wps:style>
                                    <wps:bodyPr/>
                                  </wps:wsp>
                                  <wps:wsp>
                                    <wps:cNvPr id="151" name="Shape 725"/>
                                    <wps:cNvSpPr/>
                                    <wps:spPr>
                                      <a:xfrm>
                                        <a:off x="400050" y="771525"/>
                                        <a:ext cx="80645" cy="80645"/>
                                      </a:xfrm>
                                      <a:custGeom>
                                        <a:avLst/>
                                        <a:gdLst/>
                                        <a:ahLst/>
                                        <a:cxnLst/>
                                        <a:rect l="0" t="0" r="0" b="0"/>
                                        <a:pathLst>
                                          <a:path w="80772" h="80773">
                                            <a:moveTo>
                                              <a:pt x="80772" y="40387"/>
                                            </a:moveTo>
                                            <a:cubicBezTo>
                                              <a:pt x="80772" y="62688"/>
                                              <a:pt x="62687" y="80773"/>
                                              <a:pt x="40386" y="80773"/>
                                            </a:cubicBezTo>
                                            <a:cubicBezTo>
                                              <a:pt x="18085" y="80773"/>
                                              <a:pt x="0" y="62688"/>
                                              <a:pt x="0" y="40387"/>
                                            </a:cubicBezTo>
                                            <a:cubicBezTo>
                                              <a:pt x="0" y="18085"/>
                                              <a:pt x="18085" y="0"/>
                                              <a:pt x="40386" y="0"/>
                                            </a:cubicBezTo>
                                            <a:cubicBezTo>
                                              <a:pt x="62687" y="0"/>
                                              <a:pt x="80772" y="18085"/>
                                              <a:pt x="80772" y="40387"/>
                                            </a:cubicBezTo>
                                            <a:close/>
                                          </a:path>
                                        </a:pathLst>
                                      </a:custGeom>
                                      <a:solidFill>
                                        <a:srgbClr val="FF0000"/>
                                      </a:solidFill>
                                      <a:ln w="2858" cap="flat">
                                        <a:miter lim="127000"/>
                                      </a:ln>
                                    </wps:spPr>
                                    <wps:style>
                                      <a:lnRef idx="1">
                                        <a:srgbClr val="000000"/>
                                      </a:lnRef>
                                      <a:fillRef idx="0">
                                        <a:srgbClr val="000000">
                                          <a:alpha val="0"/>
                                        </a:srgbClr>
                                      </a:fillRef>
                                      <a:effectRef idx="0">
                                        <a:scrgbClr r="0" g="0" b="0"/>
                                      </a:effectRef>
                                      <a:fontRef idx="none"/>
                                    </wps:style>
                                    <wps:bodyPr/>
                                  </wps:wsp>
                                  <wps:wsp>
                                    <wps:cNvPr id="153" name="Shape 725"/>
                                    <wps:cNvSpPr/>
                                    <wps:spPr>
                                      <a:xfrm>
                                        <a:off x="828675" y="1000125"/>
                                        <a:ext cx="80645" cy="80645"/>
                                      </a:xfrm>
                                      <a:custGeom>
                                        <a:avLst/>
                                        <a:gdLst/>
                                        <a:ahLst/>
                                        <a:cxnLst/>
                                        <a:rect l="0" t="0" r="0" b="0"/>
                                        <a:pathLst>
                                          <a:path w="80772" h="80773">
                                            <a:moveTo>
                                              <a:pt x="80772" y="40387"/>
                                            </a:moveTo>
                                            <a:cubicBezTo>
                                              <a:pt x="80772" y="62688"/>
                                              <a:pt x="62687" y="80773"/>
                                              <a:pt x="40386" y="80773"/>
                                            </a:cubicBezTo>
                                            <a:cubicBezTo>
                                              <a:pt x="18085" y="80773"/>
                                              <a:pt x="0" y="62688"/>
                                              <a:pt x="0" y="40387"/>
                                            </a:cubicBezTo>
                                            <a:cubicBezTo>
                                              <a:pt x="0" y="18085"/>
                                              <a:pt x="18085" y="0"/>
                                              <a:pt x="40386" y="0"/>
                                            </a:cubicBezTo>
                                            <a:cubicBezTo>
                                              <a:pt x="62687" y="0"/>
                                              <a:pt x="80772" y="18085"/>
                                              <a:pt x="80772" y="40387"/>
                                            </a:cubicBezTo>
                                            <a:close/>
                                          </a:path>
                                        </a:pathLst>
                                      </a:custGeom>
                                      <a:solidFill>
                                        <a:srgbClr val="FF0000"/>
                                      </a:solidFill>
                                      <a:ln w="2858" cap="flat">
                                        <a:miter lim="127000"/>
                                      </a:ln>
                                    </wps:spPr>
                                    <wps:style>
                                      <a:lnRef idx="1">
                                        <a:srgbClr val="000000"/>
                                      </a:lnRef>
                                      <a:fillRef idx="0">
                                        <a:srgbClr val="000000">
                                          <a:alpha val="0"/>
                                        </a:srgbClr>
                                      </a:fillRef>
                                      <a:effectRef idx="0">
                                        <a:scrgbClr r="0" g="0" b="0"/>
                                      </a:effectRef>
                                      <a:fontRef idx="none"/>
                                    </wps:style>
                                    <wps:bodyPr/>
                                  </wps:wsp>
                                  <wps:wsp>
                                    <wps:cNvPr id="154" name="Shape 725"/>
                                    <wps:cNvSpPr/>
                                    <wps:spPr>
                                      <a:xfrm>
                                        <a:off x="1228725" y="790575"/>
                                        <a:ext cx="80645" cy="80645"/>
                                      </a:xfrm>
                                      <a:custGeom>
                                        <a:avLst/>
                                        <a:gdLst/>
                                        <a:ahLst/>
                                        <a:cxnLst/>
                                        <a:rect l="0" t="0" r="0" b="0"/>
                                        <a:pathLst>
                                          <a:path w="80772" h="80773">
                                            <a:moveTo>
                                              <a:pt x="80772" y="40387"/>
                                            </a:moveTo>
                                            <a:cubicBezTo>
                                              <a:pt x="80772" y="62688"/>
                                              <a:pt x="62687" y="80773"/>
                                              <a:pt x="40386" y="80773"/>
                                            </a:cubicBezTo>
                                            <a:cubicBezTo>
                                              <a:pt x="18085" y="80773"/>
                                              <a:pt x="0" y="62688"/>
                                              <a:pt x="0" y="40387"/>
                                            </a:cubicBezTo>
                                            <a:cubicBezTo>
                                              <a:pt x="0" y="18085"/>
                                              <a:pt x="18085" y="0"/>
                                              <a:pt x="40386" y="0"/>
                                            </a:cubicBezTo>
                                            <a:cubicBezTo>
                                              <a:pt x="62687" y="0"/>
                                              <a:pt x="80772" y="18085"/>
                                              <a:pt x="80772" y="40387"/>
                                            </a:cubicBezTo>
                                            <a:close/>
                                          </a:path>
                                        </a:pathLst>
                                      </a:custGeom>
                                      <a:solidFill>
                                        <a:srgbClr val="0070C0"/>
                                      </a:solidFill>
                                      <a:ln w="2858" cap="flat">
                                        <a:miter lim="127000"/>
                                      </a:ln>
                                    </wps:spPr>
                                    <wps:style>
                                      <a:lnRef idx="1">
                                        <a:srgbClr val="000000"/>
                                      </a:lnRef>
                                      <a:fillRef idx="0">
                                        <a:srgbClr val="000000">
                                          <a:alpha val="0"/>
                                        </a:srgbClr>
                                      </a:fillRef>
                                      <a:effectRef idx="0">
                                        <a:scrgbClr r="0" g="0" b="0"/>
                                      </a:effectRef>
                                      <a:fontRef idx="none"/>
                                    </wps:style>
                                    <wps:bodyPr/>
                                  </wps:wsp>
                                  <wpg:grpSp>
                                    <wpg:cNvPr id="155" name="Group 155"/>
                                    <wpg:cNvGrpSpPr/>
                                    <wpg:grpSpPr>
                                      <a:xfrm>
                                        <a:off x="0" y="104775"/>
                                        <a:ext cx="446405" cy="446405"/>
                                        <a:chOff x="0" y="0"/>
                                        <a:chExt cx="446405" cy="446405"/>
                                      </a:xfrm>
                                    </wpg:grpSpPr>
                                    <wps:wsp>
                                      <wps:cNvPr id="156" name="Shape 678"/>
                                      <wps:cNvSpPr/>
                                      <wps:spPr>
                                        <a:xfrm>
                                          <a:off x="0" y="0"/>
                                          <a:ext cx="446405" cy="446405"/>
                                        </a:xfrm>
                                        <a:custGeom>
                                          <a:avLst/>
                                          <a:gdLst/>
                                          <a:ahLst/>
                                          <a:cxnLst/>
                                          <a:rect l="0" t="0" r="0" b="0"/>
                                          <a:pathLst>
                                            <a:path w="446533" h="446532">
                                              <a:moveTo>
                                                <a:pt x="446533" y="223266"/>
                                              </a:moveTo>
                                              <a:cubicBezTo>
                                                <a:pt x="446533" y="346570"/>
                                                <a:pt x="346571" y="446532"/>
                                                <a:pt x="223267" y="446532"/>
                                              </a:cubicBezTo>
                                              <a:cubicBezTo>
                                                <a:pt x="99960" y="446532"/>
                                                <a:pt x="0" y="346570"/>
                                                <a:pt x="0" y="223266"/>
                                              </a:cubicBezTo>
                                              <a:cubicBezTo>
                                                <a:pt x="0" y="99961"/>
                                                <a:pt x="99960" y="0"/>
                                                <a:pt x="223267" y="0"/>
                                              </a:cubicBezTo>
                                              <a:cubicBezTo>
                                                <a:pt x="346571" y="0"/>
                                                <a:pt x="446533" y="99961"/>
                                                <a:pt x="446533" y="223266"/>
                                              </a:cubicBezTo>
                                              <a:close/>
                                            </a:path>
                                          </a:pathLst>
                                        </a:custGeom>
                                        <a:ln w="2858" cap="flat">
                                          <a:custDash>
                                            <a:ds d="800000" sp="800000"/>
                                          </a:custDash>
                                          <a:miter lim="127000"/>
                                        </a:ln>
                                      </wps:spPr>
                                      <wps:style>
                                        <a:lnRef idx="1">
                                          <a:srgbClr val="000000"/>
                                        </a:lnRef>
                                        <a:fillRef idx="0">
                                          <a:srgbClr val="000000">
                                            <a:alpha val="0"/>
                                          </a:srgbClr>
                                        </a:fillRef>
                                        <a:effectRef idx="0">
                                          <a:scrgbClr r="0" g="0" b="0"/>
                                        </a:effectRef>
                                        <a:fontRef idx="none"/>
                                      </wps:style>
                                      <wps:bodyPr/>
                                    </wps:wsp>
                                    <wps:wsp>
                                      <wps:cNvPr id="157" name="Rectangle 157"/>
                                      <wps:cNvSpPr/>
                                      <wps:spPr>
                                        <a:xfrm>
                                          <a:off x="57150" y="123825"/>
                                          <a:ext cx="366008" cy="114300"/>
                                        </a:xfrm>
                                        <a:prstGeom prst="rect">
                                          <a:avLst/>
                                        </a:prstGeom>
                                        <a:ln>
                                          <a:noFill/>
                                        </a:ln>
                                      </wps:spPr>
                                      <wps:txbx>
                                        <w:txbxContent>
                                          <w:p w:rsidR="00162C76" w:rsidRPr="004A3FC8" w:rsidRDefault="00162C76" w:rsidP="00E7282A">
                                            <w:pPr>
                                              <w:rPr>
                                                <w:sz w:val="16"/>
                                                <w:szCs w:val="16"/>
                                              </w:rPr>
                                            </w:pPr>
                                            <w:r w:rsidRPr="004A3FC8">
                                              <w:rPr>
                                                <w:rFonts w:ascii="Arial" w:hAnsi="Arial" w:cs="Arial"/>
                                                <w:b/>
                                                <w:sz w:val="16"/>
                                                <w:szCs w:val="16"/>
                                              </w:rPr>
                                              <w:t>Source</w:t>
                                            </w:r>
                                          </w:p>
                                        </w:txbxContent>
                                      </wps:txbx>
                                      <wps:bodyPr horzOverflow="overflow" wrap="square" lIns="0" tIns="0" rIns="0" bIns="0" rtlCol="0">
                                        <a:noAutofit/>
                                      </wps:bodyPr>
                                    </wps:wsp>
                                  </wpg:grpSp>
                                  <wps:wsp>
                                    <wps:cNvPr id="158" name="Rectangle 158"/>
                                    <wps:cNvSpPr/>
                                    <wps:spPr>
                                      <a:xfrm>
                                        <a:off x="76200" y="0"/>
                                        <a:ext cx="428625" cy="123825"/>
                                      </a:xfrm>
                                      <a:prstGeom prst="rect">
                                        <a:avLst/>
                                      </a:prstGeom>
                                      <a:ln>
                                        <a:noFill/>
                                      </a:ln>
                                    </wps:spPr>
                                    <wps:txbx>
                                      <w:txbxContent>
                                        <w:p w:rsidR="00162C76" w:rsidRPr="004A3FC8" w:rsidRDefault="00162C76" w:rsidP="00E7282A">
                                          <w:pPr>
                                            <w:rPr>
                                              <w:sz w:val="16"/>
                                              <w:szCs w:val="16"/>
                                            </w:rPr>
                                          </w:pPr>
                                          <w:r w:rsidRPr="004A3FC8">
                                            <w:rPr>
                                              <w:rFonts w:ascii="Arial" w:hAnsi="Arial" w:cs="Arial"/>
                                              <w:b/>
                                              <w:kern w:val="0"/>
                                              <w:sz w:val="16"/>
                                              <w:szCs w:val="16"/>
                                              <w14:ligatures w14:val="none"/>
                                            </w:rPr>
                                            <w:t xml:space="preserve"> Event</w:t>
                                          </w:r>
                                          <w:r w:rsidRPr="004A3FC8">
                                            <w:rPr>
                                              <w:noProof/>
                                              <w:kern w:val="0"/>
                                              <w:sz w:val="16"/>
                                              <w:szCs w:val="16"/>
                                              <w14:ligatures w14:val="none"/>
                                            </w:rPr>
                                            <w:t xml:space="preserve"> </w:t>
                                          </w:r>
                                          <w:r w:rsidRPr="004A3FC8">
                                            <w:rPr>
                                              <w:rFonts w:ascii="Arial" w:hAnsi="Arial" w:cs="Arial"/>
                                              <w:b/>
                                              <w:sz w:val="16"/>
                                              <w:szCs w:val="16"/>
                                            </w:rPr>
                                            <w:t>ce</w:t>
                                          </w:r>
                                        </w:p>
                                      </w:txbxContent>
                                    </wps:txbx>
                                    <wps:bodyPr horzOverflow="overflow" wrap="square" lIns="0" tIns="0" rIns="0" bIns="0" rtlCol="0">
                                      <a:noAutofit/>
                                    </wps:bodyPr>
                                  </wps:wsp>
                                </wpg:grpSp>
                                <wps:wsp>
                                  <wps:cNvPr id="3124" name="Rectangle 3124"/>
                                  <wps:cNvSpPr/>
                                  <wps:spPr>
                                    <a:xfrm>
                                      <a:off x="904875" y="552450"/>
                                      <a:ext cx="276225" cy="123825"/>
                                    </a:xfrm>
                                    <a:prstGeom prst="rect">
                                      <a:avLst/>
                                    </a:prstGeom>
                                    <a:ln>
                                      <a:noFill/>
                                    </a:ln>
                                  </wps:spPr>
                                  <wps:txbx>
                                    <w:txbxContent>
                                      <w:p w:rsidR="00162C76" w:rsidRPr="00C71BAA" w:rsidRDefault="00162C76" w:rsidP="00E7282A">
                                        <w:pPr>
                                          <w:rPr>
                                            <w:b/>
                                            <w:sz w:val="16"/>
                                            <w:szCs w:val="16"/>
                                          </w:rPr>
                                        </w:pPr>
                                        <w:r>
                                          <w:rPr>
                                            <w:rFonts w:ascii="Arial" w:hAnsi="Arial" w:cs="Arial"/>
                                            <w:b/>
                                            <w:sz w:val="16"/>
                                            <w:szCs w:val="16"/>
                                          </w:rPr>
                                          <w:t>Data</w:t>
                                        </w:r>
                                      </w:p>
                                    </w:txbxContent>
                                  </wps:txbx>
                                  <wps:bodyPr horzOverflow="overflow" wrap="square" lIns="0" tIns="0" rIns="0" bIns="0" rtlCol="0">
                                    <a:noAutofit/>
                                  </wps:bodyPr>
                                </wps:wsp>
                              </wpg:grpSp>
                            </wpg:grpSp>
                          </wpg:grpSp>
                        </wpg:grpSp>
                        <wps:wsp>
                          <wps:cNvPr id="3152" name="Rectangle 3152"/>
                          <wps:cNvSpPr/>
                          <wps:spPr>
                            <a:xfrm>
                              <a:off x="38100" y="1266825"/>
                              <a:ext cx="1590675" cy="352425"/>
                            </a:xfrm>
                            <a:prstGeom prst="rect">
                              <a:avLst/>
                            </a:prstGeom>
                            <a:ln>
                              <a:noFill/>
                            </a:ln>
                          </wps:spPr>
                          <wps:txbx>
                            <w:txbxContent>
                              <w:p w:rsidR="00162C76" w:rsidRPr="005D675D" w:rsidRDefault="00162C76" w:rsidP="00E7282A">
                                <w:pPr>
                                  <w:jc w:val="center"/>
                                  <w:rPr>
                                    <w:b/>
                                    <w:sz w:val="18"/>
                                    <w:szCs w:val="18"/>
                                  </w:rPr>
                                </w:pPr>
                                <w:r>
                                  <w:rPr>
                                    <w:rFonts w:ascii="Arial" w:hAnsi="Arial" w:cs="Arial"/>
                                    <w:b/>
                                    <w:sz w:val="18"/>
                                    <w:szCs w:val="18"/>
                                  </w:rPr>
                                  <w:t>(c)  Délivrance des données sue le lien renforcé</w:t>
                                </w:r>
                              </w:p>
                            </w:txbxContent>
                          </wps:txbx>
                          <wps:bodyPr horzOverflow="overflow" wrap="square" lIns="0" tIns="0" rIns="0" bIns="0" rtlCol="0">
                            <a:noAutofit/>
                          </wps:bodyPr>
                        </wps:wsp>
                      </wpg:grpSp>
                    </wpg:wgp>
                  </a:graphicData>
                </a:graphic>
              </wp:anchor>
            </w:drawing>
          </mc:Choice>
          <mc:Fallback>
            <w:pict>
              <v:group w14:anchorId="4996FC09" id="Group 384" o:spid="_x0000_s1120" style="position:absolute;left:0;text-align:left;margin-left:79.4pt;margin-top:6.25pt;width:436.5pt;height:132.75pt;z-index:251668480;mso-position-horizontal-relative:page" coordsize="55435,16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">
                <v:group id="Group 3156" o:spid="_x0000_s1121" style="position:absolute;width:16668;height:14573" coordsize="16668,14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vc8qTFAAAA3QAA&#10;AA8AAAAAAAAAAAAAAAAAqgIAAGRycy9kb3ducmV2LnhtbFBLBQYAAAAABAAEAPoAAACcAwAAAAA=&#10;">
                  <v:group id="Group 9916" o:spid="_x0000_s1122" style="position:absolute;left:285;width:15621;height:10807" coordsize="15621,10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zdUdMMcAAADd&#10;AAAADwAAAAAAAAAAAAAAAACqAgAAZHJzL2Rvd25yZXYueG1sUEsFBgAAAAAEAAQA+gAAAJ4DAAAA&#10;AA==&#10;">
                    <v:group id="Group 9885" o:spid="_x0000_s1123" style="position:absolute;width:15525;height:10807" coordsize="15525,10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7BldxgAAAN0A&#10;AAAPAAAAAAAAAAAAAAAAAKoCAABkcnMvZG93bnJldi54bWxQSwUGAAAAAAQABAD6AAAAnQMAAAAA&#10;">
                      <v:group id="Group 9883" o:spid="_x0000_s1124" style="position:absolute;width:15525;height:10807" coordsize="15525,10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SSSyxgAAAN0A&#10;AAAPAAAAAAAAAAAAAAAAAKoCAABkcnMvZG93bnJldi54bWxQSwUGAAAAAAQABAD6AAAAnQMAAAAA&#10;">
                        <v:shape id="Straight Arrow Connector 9870" o:spid="_x0000_s1125" type="#_x0000_t32" style="position:absolute;left:7810;top:6096;width:4540;height:201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sD2cMAAADdAAAADwAAAGRycy9kb3ducmV2LnhtbERPTWvCQBC9C/0PyxR6kbppQY3RVYpU&#10;6amlsUGPQ3aaBLOzIbuJ6b/vCoLHx/tebQZTi55aV1lW8DKJQBDnVldcKPg57J5jEM4ja6wtk4I/&#10;crBZP4xWmGh74W/qU1+IEMIuQQWl900ipctLMugmtiEO3K9tDfoA20LqFi8h3NTyNYpm0mDFoaHE&#10;hrYl5ee0M9eS7j07fu2zaXVuTvusGG+JPpV6ehzeliA8Df4uvrk/tIJFPA/7w5vwBOT6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rA9nDAAAA3QAAAA8AAAAAAAAAAAAA&#10;AAAAoQIAAGRycy9kb3ducmV2LnhtbFBLBQYAAAAABAAEAPkAAACRAwAAAAA=&#10;" strokecolor="black [3213]">
                          <v:stroke dashstyle="3 1" endarrow="block" joinstyle="miter"/>
                        </v:shape>
                        <v:shape id="Straight Arrow Connector 9871" o:spid="_x0000_s1126" type="#_x0000_t32" style="position:absolute;left:12287;top:4000;width:514;height:390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emQsYAAADdAAAADwAAAGRycy9kb3ducmV2LnhtbESPzWrCQBSF9wXfYbhCN6VOFFrT6Cgi&#10;NrhqaWyoy0vmmgQzd0Jm1PTtnUChy8P5+TjLdW8acaXO1ZYVTCcRCOLC6ppLBd+H9+cYhPPIGhvL&#10;pOCXHKxXo4clJtre+IuumS9FGGGXoILK+zaR0hUVGXQT2xIH72Q7gz7IrpS6w1sYN42cRdGrNFhz&#10;IFTY0rai4pxdzAC57PKfzzR/qc/tMc3Lpy3Rh1KP436zAOGp9//hv/ZeK3iL51MY3oQnIF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MnpkLGAAAA3QAAAA8AAAAAAAAA&#10;AAAAAAAAoQIAAGRycy9kb3ducmV2LnhtbFBLBQYAAAAABAAEAPkAAACUAwAAAAA=&#10;" strokecolor="black [3213]">
                          <v:stroke dashstyle="3 1" endarrow="block" joinstyle="miter"/>
                        </v:shape>
                        <v:shape id="Straight Arrow Connector 9872" o:spid="_x0000_s1127" type="#_x0000_t32" style="position:absolute;left:8858;top:8477;width:3492;height:176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ddTscAAADdAAAADwAAAGRycy9kb3ducmV2LnhtbESP3WrCQBSE7wXfYTmF3hTdGIs/0VXa&#10;UkGEIiY+wCF7TFKzZ0N2q/HtXaHg5TAz3zDLdWdqcaHWVZYVjIYRCOLc6ooLBcdsM5iBcB5ZY22Z&#10;FNzIwXrV7y0x0fbKB7qkvhABwi5BBaX3TSKly0sy6Ia2IQ7eybYGfZBtIXWL1wA3tYyjaCINVhwW&#10;Smzoq6T8nP4ZBdkt2sW/4/3b7rtOs+35c/6eVz9Kvb50HwsQnjr/DP+3t1rBfDaN4fEmPAG5u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511OxwAAAN0AAAAPAAAAAAAA&#10;AAAAAAAAAKECAABkcnMvZG93bnJldi54bWxQSwUGAAAAAAQABAD5AAAAlQMAAAAA&#10;" strokecolor="black [3213]">
                          <v:stroke dashstyle="3 1" endarrow="block" joinstyle="miter"/>
                        </v:shape>
                        <v:shape id="Straight Arrow Connector 9873" o:spid="_x0000_s1128" type="#_x0000_t32" style="position:absolute;left:7810;top:3810;width:4115;height:200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6v41ccAAADdAAAADwAAAGRycy9kb3ducmV2LnhtbESP0WrCQBRE3wv+w3IFX0rdqMVqmlW0&#10;tCCCiEk/4JK9TVKzd0N2G+Pfu4LQx2FmzjDJuje16Kh1lWUFk3EEgji3uuJCwXf29bIA4Tyyxtoy&#10;KbiSg/Vq8JRgrO2FT9SlvhABwi5GBaX3TSyly0sy6Ma2IQ7ej20N+iDbQuoWLwFuajmNork0WHFY&#10;KLGhj5Lyc/pnFGTXaD/9nR2f9591mu3O2+VrXh2UGg37zTsIT73/Dz/aO61guXibwf1NeAJydQ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fq/jVxwAAAN0AAAAPAAAAAAAA&#10;AAAAAAAAAKECAABkcnMvZG93bnJldi54bWxQSwUGAAAAAAQABAD5AAAAlQMAAAAA&#10;" strokecolor="black [3213]">
                          <v:stroke dashstyle="3 1" endarrow="block" joinstyle="miter"/>
                        </v:shape>
                        <v:shape id="Straight Arrow Connector 9874" o:spid="_x0000_s1129" type="#_x0000_t32" style="position:absolute;left:7620;top:6191;width:817;height:390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1AF2sUAAADdAAAADwAAAGRycy9kb3ducmV2LnhtbESPS2vCQBSF90L/w3AFN6KTilUbHUVE&#10;pasWH6EuL5lrEszcCZlR03/fEQSXh/P4OLNFY0pxo9oVlhW89yMQxKnVBWcKjodNbwLCeWSNpWVS&#10;8EcOFvO31gxjbe+8o9veZyKMsItRQe59FUvp0pwMur6tiIN3trVBH2SdSV3jPYybUg6iaCQNFhwI&#10;OVa0yim97K/mAbmuk9+fbfJRXKrTNsm6K6JvpTrtZjkF4anxr/Cz/aUVfE7GQ3i8CU9Az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1AF2sUAAADdAAAADwAAAAAAAAAA&#10;AAAAAAChAgAAZHJzL2Rvd25yZXYueG1sUEsFBgAAAAAEAAQA+QAAAJMDAAAAAA==&#10;" strokecolor="black [3213]">
                          <v:stroke dashstyle="3 1" endarrow="block" joinstyle="miter"/>
                        </v:shape>
                        <v:shape id="Straight Arrow Connector 9875" o:spid="_x0000_s1130" type="#_x0000_t32" style="position:absolute;left:8001;top:1619;width:3873;height:171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ygQcQAAADdAAAADwAAAGRycy9kb3ducmV2LnhtbESPS4vCMBSF9wP+h3AFN4OmCr6qUUQc&#10;mZXio+jy0lzbYnNTmqidfz8RBmZ5OI+PM182phRPql1hWUG/F4EgTq0uOFNwPn11JyCcR9ZYWiYF&#10;P+RguWh9zDHW9sUHeh59JsIIuxgV5N5XsZQuzcmg69mKOHg3Wxv0QdaZ1DW+wrgp5SCKRtJgwYGQ&#10;Y0XrnNL78WHekMcmuey3ybC4V9dtkn2uiXZKddrNagbCU+P/w3/tb61gOhkP4f0mPA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HKBBxAAAAN0AAAAPAAAAAAAAAAAA&#10;AAAAAKECAABkcnMvZG93bnJldi54bWxQSwUGAAAAAAQABAD5AAAAkgMAAAAA&#10;" strokecolor="black [3213]">
                          <v:stroke dashstyle="3 1" endarrow="block" joinstyle="miter"/>
                        </v:shape>
                        <v:shape id="Straight Arrow Connector 9876" o:spid="_x0000_s1131" type="#_x0000_t32" style="position:absolute;left:4667;top:8382;width:3771;height:200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4+NsQAAADdAAAADwAAAGRycy9kb3ducmV2LnhtbESPS4vCMBSF9wP+h3AFN6LpCOOjGkVk&#10;Rmal+Ci6vDTXttjclCZq598bQZjl4Tw+zmzRmFLcqXaFZQWf/QgEcWp1wZmC4+GnNwbhPLLG0jIp&#10;+CMHi3nrY4axtg/e0X3vMxFG2MWoIPe+iqV0aU4GXd9WxMG72NqgD7LOpK7xEcZNKQdRNJQGCw6E&#10;HCta5ZRe9zfzgty+k9N2nXwV1+q8TrLuimijVKfdLKcgPDX+P/xu/2oFk/FoCK834QnI+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zj42xAAAAN0AAAAPAAAAAAAAAAAA&#10;AAAAAKECAABkcnMvZG93bnJldi54bWxQSwUGAAAAAAQABAD5AAAAkgMAAAAA&#10;" strokecolor="black [3213]">
                          <v:stroke dashstyle="3 1" endarrow="block" joinstyle="miter"/>
                        </v:shape>
                        <v:shape id="Straight Arrow Connector 9877" o:spid="_x0000_s1132" type="#_x0000_t32" style="position:absolute;left:7524;top:1714;width:168;height:39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D+1scAAADdAAAADwAAAGRycy9kb3ducmV2LnhtbESP3WrCQBSE74W+w3IEb4puaos/0VVa&#10;sSCClCY+wCF7TKLZsyG7anx7VxC8HGbmG2a+bE0lLtS40rKCj0EEgjizuuRcwT797U9AOI+ssbJM&#10;Cm7kYLl468wx1vbK/3RJfC4ChF2MCgrv61hKlxVk0A1sTRy8g20M+iCbXOoGrwFuKjmMopE0WHJY&#10;KLCmVUHZKTkbBekt2g6Pn3/v23WVpJvTz/QrK3dK9brt9wyEp9a/ws/2RiuYTsZjeLwJT0Au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gkP7WxwAAAN0AAAAPAAAAAAAA&#10;AAAAAAAAAKECAABkcnMvZG93bnJldi54bWxQSwUGAAAAAAQABAD5AAAAlQMAAAAA&#10;" strokecolor="black [3213]">
                          <v:stroke dashstyle="3 1" endarrow="block" joinstyle="miter"/>
                        </v:shape>
                        <v:shape id="Straight Arrow Connector 9878" o:spid="_x0000_s1133" type="#_x0000_t32" style="position:absolute;left:3333;top:4381;width:857;height:352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0P38MAAADdAAAADwAAAGRycy9kb3ducmV2LnhtbERPTWvCQBC9C/0PyxR6kbppQY3RVYpU&#10;6amlsUGPQ3aaBLOzIbuJ6b/vCoLHx/tebQZTi55aV1lW8DKJQBDnVldcKPg57J5jEM4ja6wtk4I/&#10;crBZP4xWmGh74W/qU1+IEMIuQQWl900ipctLMugmtiEO3K9tDfoA20LqFi8h3NTyNYpm0mDFoaHE&#10;hrYl5ee0M9eS7j07fu2zaXVuTvusGG+JPpV6ehzeliA8Df4uvrk/tIJFPA9zw5vwBOT6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IdD9/DAAAA3QAAAA8AAAAAAAAAAAAA&#10;AAAAoQIAAGRycy9kb3ducmV2LnhtbFBLBQYAAAAABAAEAPkAAACRAwAAAAA=&#10;" strokecolor="black [3213]">
                          <v:stroke dashstyle="3 1" endarrow="block" joinstyle="miter"/>
                        </v:shape>
                        <v:shape id="Straight Arrow Connector 9879" o:spid="_x0000_s1134" type="#_x0000_t32" style="position:absolute;left:3619;top:1524;width:3714;height:23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PPP8cAAADdAAAADwAAAGRycy9kb3ducmV2LnhtbESP0WrCQBRE34X+w3KFvkjd1Io10VW0&#10;tCCCSJN+wCV7TaLZuyG71fj3riD4OMzMGWa+7EwtztS6yrKC92EEgji3uuJCwV/28zYF4Tyyxtoy&#10;KbiSg+XipTfHRNsL/9I59YUIEHYJKii9bxIpXV6SQTe0DXHwDrY16INsC6lbvAS4qeUoiibSYMVh&#10;ocSGvkrKT+m/UZBdo+3o+LEfbL/rNNuc1vE4r3ZKvfa71QyEp84/w4/2RiuIp58x3N+EJyAX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Q88/xwAAAN0AAAAPAAAAAAAA&#10;AAAAAAAAAKECAABkcnMvZG93bnJldi54bWxQSwUGAAAAAAQABAD5AAAAlQMAAAAA&#10;" strokecolor="black [3213]">
                          <v:stroke dashstyle="3 1" endarrow="block" joinstyle="miter"/>
                        </v:shape>
                        <v:shape id="Straight Arrow Connector 9880" o:spid="_x0000_s1135" type="#_x0000_t32" style="position:absolute;left:3524;top:4286;width:3836;height:152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5z/sMAAADdAAAADwAAAGRycy9kb3ducmV2LnhtbERPTWvCQBC9F/oflhF6KWbTghJTVynS&#10;hp5ajAZ7HLJjEszOhuwa47/vFgSPj/e9XI+mFQP1rrGs4CWKQRCXVjdcKdjvPqcJCOeRNbaWScGV&#10;HKxXjw9LTLW98JaG3FcihLBLUUHtfZdK6cqaDLrIdsSBO9reoA+wr6Tu8RLCTStf43guDTYcGmrs&#10;aFNTecrP5r/k/FEcfrJi1py636yonjdE30o9Tcb3NxCeRn8X39xfWsEiScL+8CY8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m+c/7DAAAA3QAAAA8AAAAAAAAAAAAA&#10;AAAAoQIAAGRycy9kb3ducmV2LnhtbFBLBQYAAAAABAAEAPkAAACRAwAAAAA=&#10;" strokecolor="black [3213]">
                          <v:stroke dashstyle="3 1" endarrow="block" joinstyle="miter"/>
                        </v:shape>
                        <v:group id="Group 9882" o:spid="_x0000_s1136" style="position:absolute;width:15525;height:10807" coordsize="15525,10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BYEpxgAAAN0A&#10;AAAPAAAAAAAAAAAAAAAAAKoCAABkcnMvZG93bnJldi54bWxQSwUGAAAAAAQABAD6AAAAnQMAAAAA&#10;">
                          <v:group id="Group 133" o:spid="_x0000_s1137" style="position:absolute;width:13093;height:10807" coordsize="13093,10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shape id="Shape 725" o:spid="_x0000_s1138" style="position:absolute;left:3048;top:3619;width:806;height:806;visibility:visible;mso-wrap-style:square;v-text-anchor:top" coordsize="80772,807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rWjcIA&#10;AADbAAAADwAAAGRycy9kb3ducmV2LnhtbERPz2vCMBS+D/wfwhO8zVRxtXRGKY6NUQayusOOb82z&#10;LTYvJcm0/vfmMNjx4/u92Y2mFxdyvrOsYDFPQBDXVnfcKPg6vj5mIHxA1thbJgU38rDbTh42mGt7&#10;5U+6VKERMYR9jgraEIZcSl+3ZNDP7UAcuZN1BkOErpHa4TWGm14ukySVBjuODS0OtG+pPle/RsHy&#10;uzAfJWaFO6ys+zm8vD2VqVFqNh2LZxCBxvAv/nO/awXrODZ+iT9Ab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taNwgAAANsAAAAPAAAAAAAAAAAAAAAAAJgCAABkcnMvZG93&#10;bnJldi54bWxQSwUGAAAAAAQABAD1AAAAhwMAAAAA&#10;" path="m80772,40387v,22301,-18085,40386,-40386,40386c18085,80773,,62688,,40387,,18085,18085,,40386,,62687,,80772,18085,80772,40387xe" fillcolor="#00b050" strokecolor="black [3213]" strokeweight=".07939mm">
                              <v:stroke miterlimit="83231f" joinstyle="miter"/>
                              <v:path arrowok="t" textboxrect="0,0,80772,80773"/>
                            </v:shape>
                            <v:shape id="Shape 725" o:spid="_x0000_s1139" style="position:absolute;left:7239;top:1047;width:806;height:807;visibility:visible;mso-wrap-style:square;v-text-anchor:top" coordsize="80772,807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pM8MQA&#10;AADbAAAADwAAAGRycy9kb3ducmV2LnhtbESPQWvCQBSE7wX/w/KEXkrd6CG1qWtQwdBeBI0/4DX7&#10;TGKyb0N21eTfdwuFHoeZb4ZZpYNpxZ16V1tWMJ9FIIgLq2suFZzz/esShPPIGlvLpGAkB+l68rTC&#10;RNsHH+l+8qUIJewSVFB53yVSuqIig25mO+LgXWxv0AfZl1L3+AjlppWLKIqlwZrDQoUd7SoqmtPN&#10;KHj7uuLLJXbNd5Z142Hc5iUdcqWep8PmA4Snwf+H/+hPHbh3+P0Sf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qTPDEAAAA2wAAAA8AAAAAAAAAAAAAAAAAmAIAAGRycy9k&#10;b3ducmV2LnhtbFBLBQYAAAAABAAEAPUAAACJAwAAAAA=&#10;" path="m80772,40387v,22301,-18085,40386,-40386,40386c18085,80773,,62688,,40387,,18085,18085,,40386,,62687,,80772,18085,80772,40387xe" fillcolor="red" strokeweight=".07939mm">
                              <v:stroke miterlimit="83231f" joinstyle="miter"/>
                              <v:path arrowok="t" textboxrect="0,0,80772,80773"/>
                            </v:shape>
                            <v:shape id="Shape 725" o:spid="_x0000_s1140" style="position:absolute;left:11715;top:3238;width:807;height:806;visibility:visible;mso-wrap-style:square;v-text-anchor:top" coordsize="80772,807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WVSsEA&#10;AADbAAAADwAAAGRycy9kb3ducmV2LnhtbERPzWrCQBC+F3yHZYReSt20hyipq6jQUC8Bkz7ANDsm&#10;MdnZkN1q8vbuQfD48f2vt6PpxJUG11hW8LGIQBCXVjdcKfgtvt9XIJxH1thZJgUTOdhuZi9rTLS9&#10;8Ymuua9ECGGXoILa+z6R0pU1GXQL2xMH7mwHgz7AoZJ6wFsIN538jKJYGmw4NNTY06Gmss3/jYLl&#10;8YJv59i1f2naT9m0LyrKCqVe5+PuC4Sn0T/FD/ePVrAK68OX8APk5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FlUrBAAAA2wAAAA8AAAAAAAAAAAAAAAAAmAIAAGRycy9kb3du&#10;cmV2LnhtbFBLBQYAAAAABAAEAPUAAACGAwAAAAA=&#10;" path="m80772,40387v,22301,-18085,40386,-40386,40386c18085,80773,,62688,,40387,,18085,18085,,40386,,62687,,80772,18085,80772,40387xe" fillcolor="red" strokeweight=".07939mm">
                              <v:stroke miterlimit="83231f" joinstyle="miter"/>
                              <v:path arrowok="t" textboxrect="0,0,80772,80773"/>
                            </v:shape>
                            <v:shape id="Shape 725" o:spid="_x0000_s1141" style="position:absolute;left:7239;top:5524;width:806;height:806;visibility:visible;mso-wrap-style:square;v-text-anchor:top" coordsize="80772,807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kw0cQA&#10;AADbAAAADwAAAGRycy9kb3ducmV2LnhtbESP3WrCQBSE7wu+w3KE3hTd2Iso0VVUqLQ3AY0PcMwe&#10;k2j2bMhu8/P23UKhl8PMfMNsdoOpRUetqywrWMwjEMS51RUXCq7Zx2wFwnlkjbVlUjCSg9128rLB&#10;RNuez9RdfCEChF2CCkrvm0RKl5dk0M1tQxy8u20N+iDbQuoW+wA3tXyPolgarDgslNjQsaT8efk2&#10;CpZfD3y7x+55O52aMR0PWUFpptTrdNivQXga/H/4r/2pFawW8Psl/A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JMNHEAAAA2wAAAA8AAAAAAAAAAAAAAAAAmAIAAGRycy9k&#10;b3ducmV2LnhtbFBLBQYAAAAABAAEAPUAAACJAwAAAAA=&#10;" path="m80772,40387v,22301,-18085,40386,-40386,40386c18085,80773,,62688,,40387,,18085,18085,,40386,,62687,,80772,18085,80772,40387xe" fillcolor="red" strokeweight=".07939mm">
                              <v:stroke miterlimit="83231f" joinstyle="miter"/>
                              <v:path arrowok="t" textboxrect="0,0,80772,80773"/>
                            </v:shape>
                            <v:shape id="Shape 725" o:spid="_x0000_s1142" style="position:absolute;left:4000;top:7715;width:806;height:806;visibility:visible;mso-wrap-style:square;v-text-anchor:top" coordsize="80772,807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uupsIA&#10;AADbAAAADwAAAGRycy9kb3ducmV2LnhtbESPwarCMBRE9w/8h3AFNw9NdaFSjaKC4tsIWj/g2lzb&#10;anNTmqjt35sHgsthZs4w82VjSvGk2hWWFQwHEQji1OqCMwXnZNufgnAeWWNpmRS05GC56PzMMdb2&#10;xUd6nnwmAoRdjApy76tYSpfmZNANbEUcvKutDfog60zqGl8Bbko5iqKxNFhwWMixok1O6f30MAom&#10;fzf8vY7d/bLbVe2hXScZHRKlet1mNQPhqfHf8Ke91wqmI/j/En6A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G66mwgAAANsAAAAPAAAAAAAAAAAAAAAAAJgCAABkcnMvZG93&#10;bnJldi54bWxQSwUGAAAAAAQABAD1AAAAhwMAAAAA&#10;" path="m80772,40387v,22301,-18085,40386,-40386,40386c18085,80773,,62688,,40387,,18085,18085,,40386,,62687,,80772,18085,80772,40387xe" fillcolor="red" strokeweight=".07939mm">
                              <v:stroke miterlimit="83231f" joinstyle="miter"/>
                              <v:path arrowok="t" textboxrect="0,0,80772,80773"/>
                            </v:shape>
                            <v:shape id="Shape 725" o:spid="_x0000_s1143" style="position:absolute;left:8286;top:10001;width:807;height:806;visibility:visible;mso-wrap-style:square;v-text-anchor:top" coordsize="80772,807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cLPcQA&#10;AADbAAAADwAAAGRycy9kb3ducmV2LnhtbESP0WrCQBRE34X+w3ILvkizqUIaUldpBcW+BGr6AbfZ&#10;a5KavRuyqyZ/7xYEH4eZOcMs14NpxYV611hW8BrFIIhLqxuuFPwU25cUhPPIGlvLpGAkB+vV02SJ&#10;mbZX/qbLwVciQNhlqKD2vsukdGVNBl1kO+LgHW1v0AfZV1L3eA1w08p5HCfSYMNhocaONjWVp8PZ&#10;KHj7+sPZMXGn392uG/Pxs6goL5SaPg8f7yA8Df4Rvrf3WkG6gP8v4Qf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XCz3EAAAA2wAAAA8AAAAAAAAAAAAAAAAAmAIAAGRycy9k&#10;b3ducmV2LnhtbFBLBQYAAAAABAAEAPUAAACJAwAAAAA=&#10;" path="m80772,40387v,22301,-18085,40386,-40386,40386c18085,80773,,62688,,40387,,18085,18085,,40386,,62687,,80772,18085,80772,40387xe" fillcolor="red" strokeweight=".07939mm">
                              <v:stroke miterlimit="83231f" joinstyle="miter"/>
                              <v:path arrowok="t" textboxrect="0,0,80772,80773"/>
                            </v:shape>
                            <v:shape id="Shape 725" o:spid="_x0000_s1144" style="position:absolute;left:12287;top:7905;width:806;height:807;visibility:visible;mso-wrap-style:square;v-text-anchor:top" coordsize="80772,807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5pBMcA&#10;AADbAAAADwAAAGRycy9kb3ducmV2LnhtbESPQWvCQBSE74X+h+UVvNWNQcRGV7GCpSDSVqPo7ZF9&#10;JqHZt2l2G+O/d4VCj8PMfMNM552pREuNKy0rGPQjEMSZ1SXnCtLd6nkMwnlkjZVlUnAlB/PZ48MU&#10;E20v/EXt1uciQNglqKDwvk6kdFlBBl3f1sTBO9vGoA+yyaVu8BLgppJxFI2kwZLDQoE1LQvKvre/&#10;RsEiXcf7zfl1eTy+fKx+Pg9vpzaNleo9dYsJCE+d/w//td+1gvEQ7l/CD5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wOaQTHAAAA2wAAAA8AAAAAAAAAAAAAAAAAmAIAAGRy&#10;cy9kb3ducmV2LnhtbFBLBQYAAAAABAAEAPUAAACMAwAAAAA=&#10;" path="m80772,40387v,22301,-18085,40386,-40386,40386c18085,80773,,62688,,40387,,18085,18085,,40386,,62687,,80772,18085,80772,40387xe" fillcolor="#0070c0" strokeweight=".07939mm">
                              <v:stroke miterlimit="83231f" joinstyle="miter"/>
                              <v:path arrowok="t" textboxrect="0,0,80772,80773"/>
                            </v:shape>
                            <v:group id="Group 85" o:spid="_x0000_s1145" style="position:absolute;top:1047;width:4464;height:4464" coordsize="446405,4464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shape id="Shape 678" o:spid="_x0000_s1146" style="position:absolute;width:446405;height:446405;visibility:visible;mso-wrap-style:square;v-text-anchor:top" coordsize="446533,446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JT7MQA&#10;AADbAAAADwAAAGRycy9kb3ducmV2LnhtbESPT2vCQBTE70K/w/IKvemmFkSiq0hLSw+tYPx3fWSf&#10;2Wj2bcxuTfz2bkHwOMzMb5jpvLOVuFDjS8cKXgcJCOLc6ZILBZv1Z38MwgdkjZVjUnAlD/PZU2+K&#10;qXYtr+iShUJECPsUFZgQ6lRKnxuy6AeuJo7ewTUWQ5RNIXWDbYTbSg6TZCQtlhwXDNb0big/ZX9W&#10;wWp7bo+7n+7tY//1W5PZLzG7klIvz91iAiJQFx7he/tbKxiP4P9L/AFy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CU+zEAAAA2wAAAA8AAAAAAAAAAAAAAAAAmAIAAGRycy9k&#10;b3ducmV2LnhtbFBLBQYAAAAABAAEAPUAAACJAwAAAAA=&#10;" path="m446533,223266v,123304,-99962,223266,-223266,223266c99960,446532,,346570,,223266,,99961,99960,,223267,,346571,,446533,99961,446533,223266xe" filled="f" strokeweight=".07939mm">
                                <v:stroke miterlimit="83231f" joinstyle="miter"/>
                                <v:path arrowok="t" textboxrect="0,0,446533,446532"/>
                              </v:shape>
                              <v:rect id="Rectangle 87" o:spid="_x0000_s1147" style="position:absolute;left:57150;top:123825;width:366008;height:114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88UA&#10;AADbAAAADwAAAGRycy9kb3ducmV2LnhtbESPQWvCQBSE74L/YXlCb7qxB42pq4itJMfWCLG3R/Y1&#10;Cc2+DdmtSf313UKhx2FmvmG2+9G04ka9aywrWC4iEMSl1Q1XCi75aR6DcB5ZY2uZFHyTg/1uOtli&#10;ou3Ab3Q7+0oECLsEFdTed4mUrqzJoFvYjjh4H7Y36IPsK6l7HALctPIxilbSYMNhocaOjjWVn+cv&#10;oyCNu8M1s/ehal/e0+K12DznG6/Uw2w8PIHwNPr/8F870wriNfx+C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H//zxQAAANsAAAAPAAAAAAAAAAAAAAAAAJgCAABkcnMv&#10;ZG93bnJldi54bWxQSwUGAAAAAAQABAD1AAAAigMAAAAA&#10;" filled="f" stroked="f">
                                <v:textbox inset="0,0,0,0">
                                  <w:txbxContent>
                                    <w:p w:rsidR="00162C76" w:rsidRPr="004A3FC8" w:rsidRDefault="00162C76" w:rsidP="00E7282A">
                                      <w:pPr>
                                        <w:rPr>
                                          <w:sz w:val="16"/>
                                          <w:szCs w:val="16"/>
                                        </w:rPr>
                                      </w:pPr>
                                      <w:r w:rsidRPr="004A3FC8">
                                        <w:rPr>
                                          <w:rFonts w:ascii="Arial" w:hAnsi="Arial" w:cs="Arial"/>
                                          <w:b/>
                                          <w:sz w:val="16"/>
                                          <w:szCs w:val="16"/>
                                        </w:rPr>
                                        <w:t>Source</w:t>
                                      </w:r>
                                    </w:p>
                                  </w:txbxContent>
                                </v:textbox>
                              </v:rect>
                            </v:group>
                            <v:rect id="Rectangle 88" o:spid="_x0000_s1148" style="position:absolute;left:762;width:4286;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BrgcAA&#10;AADbAAAADwAAAGRycy9kb3ducmV2LnhtbERPy4rCMBTdD/gP4QruxlQXUqtRxAe69DHguLs017bY&#10;3JQm2urXm4Xg8nDe03lrSvGg2hWWFQz6EQji1OqCMwV/p81vDMJ5ZI2lZVLwJAfzWedniom2DR/o&#10;cfSZCCHsElSQe18lUro0J4OubyviwF1tbdAHWGdS19iEcFPKYRSNpMGCQ0OOFS1zSm/Hu1GwjavF&#10;/86+mqxcX7bn/Xm8Oo29Ur1uu5iA8NT6r/jj3mkFcRgbvo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BrgcAAAADbAAAADwAAAAAAAAAAAAAAAACYAgAAZHJzL2Rvd25y&#10;ZXYueG1sUEsFBgAAAAAEAAQA9QAAAIUDAAAAAA==&#10;" filled="f" stroked="f">
                              <v:textbox inset="0,0,0,0">
                                <w:txbxContent>
                                  <w:p w:rsidR="00162C76" w:rsidRPr="004A3FC8" w:rsidRDefault="00162C76" w:rsidP="00E7282A">
                                    <w:pPr>
                                      <w:rPr>
                                        <w:sz w:val="16"/>
                                        <w:szCs w:val="16"/>
                                      </w:rPr>
                                    </w:pPr>
                                    <w:r w:rsidRPr="004A3FC8">
                                      <w:rPr>
                                        <w:rFonts w:ascii="Arial" w:hAnsi="Arial" w:cs="Arial"/>
                                        <w:b/>
                                        <w:kern w:val="0"/>
                                        <w:sz w:val="16"/>
                                        <w:szCs w:val="16"/>
                                        <w14:ligatures w14:val="none"/>
                                      </w:rPr>
                                      <w:t xml:space="preserve"> Event</w:t>
                                    </w:r>
                                    <w:r w:rsidRPr="004A3FC8">
                                      <w:rPr>
                                        <w:noProof/>
                                        <w:kern w:val="0"/>
                                        <w:sz w:val="16"/>
                                        <w:szCs w:val="16"/>
                                        <w14:ligatures w14:val="none"/>
                                      </w:rPr>
                                      <w:t xml:space="preserve"> </w:t>
                                    </w:r>
                                    <w:r w:rsidRPr="004A3FC8">
                                      <w:rPr>
                                        <w:rFonts w:ascii="Arial" w:hAnsi="Arial" w:cs="Arial"/>
                                        <w:b/>
                                        <w:sz w:val="16"/>
                                        <w:szCs w:val="16"/>
                                      </w:rPr>
                                      <w:t>ce</w:t>
                                    </w:r>
                                  </w:p>
                                </w:txbxContent>
                              </v:textbox>
                            </v:rect>
                          </v:group>
                          <v:rect id="Rectangle 9881" o:spid="_x0000_s1149" style="position:absolute;left:12954;top:9144;width:2571;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bctMUA&#10;AADdAAAADwAAAGRycy9kb3ducmV2LnhtbESPT4vCMBTE78J+h/AWvGmqB2m7RhF3RY/rH3C9PZpn&#10;W2xeShNt3U9vBMHjMDO/YabzzlTiRo0rLSsYDSMQxJnVJecKDvvVIAbhPLLGyjIpuJOD+eyjN8VU&#10;25a3dNv5XAQIuxQVFN7XqZQuK8igG9qaOHhn2xj0QTa51A22AW4qOY6iiTRYclgosKZlQdlldzUK&#10;1nG9+NvY/zavfk7r4+8x+d4nXqn+Z7f4AuGp8+/wq73RCpI4HsHzTXgCcvY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5ty0xQAAAN0AAAAPAAAAAAAAAAAAAAAAAJgCAABkcnMv&#10;ZG93bnJldi54bWxQSwUGAAAAAAQABAD1AAAAigMAAAAA&#10;" filled="f" stroked="f">
                            <v:textbox inset="0,0,0,0">
                              <w:txbxContent>
                                <w:p w:rsidR="00162C76" w:rsidRPr="00717577" w:rsidRDefault="00162C76" w:rsidP="00E7282A">
                                  <w:pPr>
                                    <w:rPr>
                                      <w:bCs/>
                                      <w:sz w:val="16"/>
                                      <w:szCs w:val="16"/>
                                    </w:rPr>
                                  </w:pPr>
                                  <w:r w:rsidRPr="00717577">
                                    <w:rPr>
                                      <w:rFonts w:ascii="Arial" w:hAnsi="Arial" w:cs="Arial"/>
                                      <w:bCs/>
                                      <w:kern w:val="0"/>
                                      <w:sz w:val="16"/>
                                      <w:szCs w:val="16"/>
                                      <w14:ligatures w14:val="none"/>
                                    </w:rPr>
                                    <w:t>Puits</w:t>
                                  </w:r>
                                </w:p>
                              </w:txbxContent>
                            </v:textbox>
                          </v:rect>
                        </v:group>
                      </v:group>
                      <v:shape id="Straight Arrow Connector 9884" o:spid="_x0000_s1150" type="#_x0000_t32" style="position:absolute;left:4476;top:6096;width:2862;height:180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cQhsYAAADdAAAADwAAAGRycy9kb3ducmV2LnhtbESP0WrCQBRE3wX/YbmFvohuakVidBVb&#10;LIhQiokfcMlek9Ts3ZBdNf69Kwg+DjNzhlmsOlOLC7WusqzgYxSBIM6trrhQcMh+hjEI55E11pZJ&#10;wY0crJb93gITba+8p0vqCxEg7BJUUHrfJFK6vCSDbmQb4uAdbWvQB9kWUrd4DXBTy3EUTaXBisNC&#10;iQ19l5Sf0rNRkN2i3fj/82+w29Rptj19zSZ59avU+1u3noPw1PlX+NneagWzOJ7A4014AnJ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WXEIbGAAAA3QAAAA8AAAAAAAAA&#10;AAAAAAAAoQIAAGRycy9kb3ducmV2LnhtbFBLBQYAAAAABAAEAPkAAACUAwAAAAA=&#10;" strokecolor="black [3213]">
                        <v:stroke dashstyle="3 1" endarrow="block" joinstyle="miter"/>
                      </v:shape>
                    </v:group>
                    <v:rect id="Rectangle 9915" o:spid="_x0000_s1151" style="position:absolute;left:10668;top:5334;width:4953;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ArcYA&#10;AADdAAAADwAAAGRycy9kb3ducmV2LnhtbESPQWvCQBSE7wX/w/IKvdVNChYT3YRgFT22KtjeHtln&#10;Epp9G7KrSfvruwXB4zAz3zDLfDStuFLvGssK4mkEgri0uuFKwfGweZ6DcB5ZY2uZFPyQgzybPCwx&#10;1XbgD7rufSUChF2KCmrvu1RKV9Zk0E1tRxy8s+0N+iD7SuoehwA3rXyJoldpsOGwUGNHq5rK7/3F&#10;KNjOu+JzZ3+Hql1/bU/vp+TtkHilnh7HYgHC0+jv4Vt7pxUkSTyD/zfhCc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ZArcYAAADdAAAADwAAAAAAAAAAAAAAAACYAgAAZHJz&#10;L2Rvd25yZXYueG1sUEsFBgAAAAAEAAQA9QAAAIsDAAAAAA==&#10;" filled="f" stroked="f">
                      <v:textbox inset="0,0,0,0">
                        <w:txbxContent>
                          <w:p w:rsidR="00162C76" w:rsidRPr="005D675D" w:rsidRDefault="00162C76" w:rsidP="00E7282A">
                            <w:pPr>
                              <w:rPr>
                                <w:b/>
                                <w:sz w:val="18"/>
                                <w:szCs w:val="18"/>
                              </w:rPr>
                            </w:pPr>
                            <w:r>
                              <w:rPr>
                                <w:rFonts w:ascii="Arial" w:hAnsi="Arial" w:cs="Arial"/>
                                <w:b/>
                                <w:sz w:val="18"/>
                                <w:szCs w:val="18"/>
                              </w:rPr>
                              <w:t>Intérêt</w:t>
                            </w:r>
                          </w:p>
                        </w:txbxContent>
                      </v:textbox>
                    </v:rect>
                  </v:group>
                  <v:rect id="Rectangle 3144" o:spid="_x0000_s1152" style="position:absolute;top:12954;width:16668;height:1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qcf8YA&#10;AADdAAAADwAAAGRycy9kb3ducmV2LnhtbESPS4vCQBCE78L+h6EXvOnEB6LRUWRV9Ohjwd1bk2mT&#10;sJmekBlN9Nc7grDHoqq+omaLxhTiRpXLLSvodSMQxInVOacKvk+bzhiE88gaC8uk4E4OFvOP1gxj&#10;bWs+0O3oUxEg7GJUkHlfxlK6JCODrmtL4uBdbGXQB1mlUldYB7gpZD+KRtJgzmEhw5K+Mkr+jlej&#10;YDsulz87+6jTYv27Pe/Pk9Vp4pVqfzbLKQhPjf8Pv9s7rWDQGw7h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6qcf8YAAADdAAAADwAAAAAAAAAAAAAAAACYAgAAZHJz&#10;L2Rvd25yZXYueG1sUEsFBgAAAAAEAAQA9QAAAIsDAAAAAA==&#10;" filled="f" stroked="f">
                    <v:textbox inset="0,0,0,0">
                      <w:txbxContent>
                        <w:p w:rsidR="00162C76" w:rsidRPr="00A85196" w:rsidRDefault="00162C76" w:rsidP="00E7282A">
                          <w:pPr>
                            <w:rPr>
                              <w:b/>
                              <w:sz w:val="18"/>
                              <w:szCs w:val="18"/>
                            </w:rPr>
                          </w:pPr>
                          <w:r>
                            <w:rPr>
                              <w:rFonts w:ascii="Arial" w:hAnsi="Arial" w:cs="Arial"/>
                              <w:b/>
                              <w:sz w:val="18"/>
                              <w:szCs w:val="18"/>
                            </w:rPr>
                            <w:t xml:space="preserve">(a)  </w:t>
                          </w:r>
                          <w:r w:rsidRPr="00A85196">
                            <w:rPr>
                              <w:rFonts w:ascii="Arial" w:hAnsi="Arial" w:cs="Arial"/>
                              <w:b/>
                              <w:sz w:val="18"/>
                              <w:szCs w:val="18"/>
                            </w:rPr>
                            <w:t>propagation de l’intérêt</w:t>
                          </w:r>
                        </w:p>
                      </w:txbxContent>
                    </v:textbox>
                  </v:rect>
                </v:group>
                <v:group id="Group 3160" o:spid="_x0000_s1153" style="position:absolute;left:19526;top:285;width:15811;height:16479" coordorigin="476" coordsize="15811,164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VFQX2wwAAAN0AAAAP&#10;AAAAAAAAAAAAAAAAAKoCAABkcnMvZG93bnJldi54bWxQSwUGAAAAAAQABAD6AAAAmgMAAAAA&#10;">
                  <v:group id="Group 3118" o:spid="_x0000_s1154" style="position:absolute;left:476;width:15811;height:10807" coordsize="15811,10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Nleo3CAAAA3QAAAA8A&#10;AAAAAAAAAAAAAAAAqgIAAGRycy9kb3ducmV2LnhtbFBLBQYAAAAABAAEAPoAAACZAwAAAAA=&#10;">
                    <v:group id="Group 3116" o:spid="_x0000_s1155" style="position:absolute;width:15811;height:10807" coordsize="15811,10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22S2TFAAAA3QAA&#10;AA8AAAAAAAAAAAAAAAAAqgIAAGRycy9kb3ducmV2LnhtbFBLBQYAAAAABAAEAPoAAACcAwAAAAA=&#10;">
                      <v:group id="Group 3114" o:spid="_x0000_s1156" style="position:absolute;width:13093;height:10807" coordsize="13093,10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KHCIxgAAAN0A&#10;AAAPAAAAAAAAAAAAAAAAAKoCAABkcnMvZG93bnJldi54bWxQSwUGAAAAAAQABAD6AAAAnQMAAAAA&#10;">
                        <v:group id="Group 134" o:spid="_x0000_s1157" style="position:absolute;width:13093;height:10807" coordsize="13093,10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W4sQAAADcAAAADwAAAGRycy9kb3ducmV2LnhtbERPS2vCQBC+C/0PyxR6&#10;M5s0tZQ0q4jU0oMU1ELpbciOSTA7G7JrHv/eFQre5uN7Tr4aTSN66lxtWUESxSCIC6trLhX8HLfz&#10;NxDOI2tsLJOCiRyslg+zHDNtB95Tf/ClCCHsMlRQed9mUrqiIoMusi1x4E62M+gD7EqpOxxCuGnk&#10;cxy/SoM1h4YKW9pUVJwPF6Pgc8BhnSYf/e582kx/x8X37y4hpZ4ex/U7CE+jv4v/3V86zE9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NW4sQAAADcAAAA&#10;DwAAAAAAAAAAAAAAAACqAgAAZHJzL2Rvd25yZXYueG1sUEsFBgAAAAAEAAQA+gAAAJsDAAAAAA==&#10;">
                          <v:shape id="Shape 725" o:spid="_x0000_s1158" style="position:absolute;left:3048;top:3619;width:806;height:806;visibility:visible;mso-wrap-style:square;v-text-anchor:top" coordsize="80772,807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vc0MEA&#10;AADcAAAADwAAAGRycy9kb3ducmV2LnhtbERP32vCMBB+F/wfwgm+aTqLIp1RRmU4BgOt4vPR3Npi&#10;cwlNVrv/fhkIvt3H9/M2u8G0oqfON5YVvMwTEMSl1Q1XCi7n99kahA/IGlvLpOCXPOy249EGM23v&#10;fKK+CJWIIewzVFCH4DIpfVmTQT+3jjhy37YzGCLsKqk7vMdw08pFkqykwYZjQ42O8prKW/FjFOzd&#10;p0zpkJfX3uXD9bbM0+NXodR0Mry9ggg0hKf44f7QcX66hP9n4gV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L3NDBAAAA3AAAAA8AAAAAAAAAAAAAAAAAmAIAAGRycy9kb3du&#10;cmV2LnhtbFBLBQYAAAAABAAEAPUAAACGAwAAAAA=&#10;" path="m80772,40387v,22301,-18085,40386,-40386,40386c18085,80773,,62688,,40387,,18085,18085,,40386,,62687,,80772,18085,80772,40387xe" fillcolor="#00b050" strokeweight=".07939mm">
                            <v:stroke miterlimit="83231f" joinstyle="miter"/>
                            <v:path arrowok="t" textboxrect="0,0,80772,80773"/>
                          </v:shape>
                          <v:shape id="Shape 725" o:spid="_x0000_s1159" style="position:absolute;left:7239;top:1047;width:806;height:807;visibility:visible;mso-wrap-style:square;v-text-anchor:top" coordsize="80772,807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3VK8MA&#10;AADcAAAADwAAAGRycy9kb3ducmV2LnhtbERPzWrCQBC+C32HZQpepNm0hbRE19AKFXsRTPoAY3ZM&#10;UrOzIbvG5O27BcHbfHy/s8pG04qBetdYVvAcxSCIS6sbrhT8FF9P7yCcR9bYWiYFEznI1g+zFaba&#10;XvlAQ+4rEULYpaig9r5LpXRlTQZdZDviwJ1sb9AH2FdS93gN4aaVL3GcSIMNh4YaO9rUVJ7zi1Hw&#10;9v2Li1Pizsfttpv202dR0b5Qav44fixBeBr9XXxz73SY/5rA/zPhAr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3VK8MAAADcAAAADwAAAAAAAAAAAAAAAACYAgAAZHJzL2Rv&#10;d25yZXYueG1sUEsFBgAAAAAEAAQA9QAAAIgDAAAAAA==&#10;" path="m80772,40387v,22301,-18085,40386,-40386,40386c18085,80773,,62688,,40387,,18085,18085,,40386,,62687,,80772,18085,80772,40387xe" fillcolor="red" strokeweight=".07939mm">
                            <v:stroke miterlimit="83231f" joinstyle="miter"/>
                            <v:path arrowok="t" textboxrect="0,0,80772,80773"/>
                          </v:shape>
                          <v:shape id="Shape 725" o:spid="_x0000_s1160" style="position:absolute;left:11715;top:3238;width:807;height:806;visibility:visible;mso-wrap-style:square;v-text-anchor:top" coordsize="80772,807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FwsMIA&#10;AADcAAAADwAAAGRycy9kb3ducmV2LnhtbERPzYrCMBC+C75DGGEvoumuoFKNoguKexFsfYCxGdtq&#10;MylN1PbtNwsL3ubj+53lujWVeFLjSssKPscRCOLM6pJzBed0N5qDcB5ZY2WZFHTkYL3q95YYa/vi&#10;Ez0Tn4sQwi5GBYX3dSylywoy6Ma2Jg7c1TYGfYBNLnWDrxBuKvkVRVNpsOTQUGBN3wVl9+RhFMx+&#10;bji8Tt39st/X3bHbpjkdU6U+Bu1mAcJT69/if/dBh/mTGfw9Ey6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UXCwwgAAANwAAAAPAAAAAAAAAAAAAAAAAJgCAABkcnMvZG93&#10;bnJldi54bWxQSwUGAAAAAAQABAD1AAAAhwMAAAAA&#10;" path="m80772,40387v,22301,-18085,40386,-40386,40386c18085,80773,,62688,,40387,,18085,18085,,40386,,62687,,80772,18085,80772,40387xe" fillcolor="red" strokeweight=".07939mm">
                            <v:stroke miterlimit="83231f" joinstyle="miter"/>
                            <v:path arrowok="t" textboxrect="0,0,80772,80773"/>
                          </v:shape>
                          <v:shape id="Shape 725" o:spid="_x0000_s1161" style="position:absolute;left:7239;top:5524;width:806;height:806;visibility:visible;mso-wrap-style:square;v-text-anchor:top" coordsize="80772,807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7kwsUA&#10;AADcAAAADwAAAGRycy9kb3ducmV2LnhtbESPQWvCQBCF74L/YRmhF9FNW7ASXUULlfYi1PgDxuyY&#10;RLOzIbvV5N93DoK3Gd6b975ZrjtXqxu1ofJs4HWagCLOva24MHDMviZzUCEiW6w9k4GeAqxXw8ES&#10;U+vv/Eu3QyyUhHBI0UAZY5NqHfKSHIapb4hFO/vWYZS1LbRt8S7hrtZvSTLTDiuWhhIb+iwpvx7+&#10;nIGPnwuOz7NwPe12Tb/vt1lB+8yYl1G3WYCK1MWn+XH9bQX/XWjlGZlAr/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zuTCxQAAANwAAAAPAAAAAAAAAAAAAAAAAJgCAABkcnMv&#10;ZG93bnJldi54bWxQSwUGAAAAAAQABAD1AAAAigMAAAAA&#10;" path="m80772,40387v,22301,-18085,40386,-40386,40386c18085,80773,,62688,,40387,,18085,18085,,40386,,62687,,80772,18085,80772,40387xe" fillcolor="red" strokeweight=".07939mm">
                            <v:stroke miterlimit="83231f" joinstyle="miter"/>
                            <v:path arrowok="t" textboxrect="0,0,80772,80773"/>
                          </v:shape>
                          <v:shape id="Shape 725" o:spid="_x0000_s1162" style="position:absolute;left:4000;top:7715;width:806;height:806;visibility:visible;mso-wrap-style:square;v-text-anchor:top" coordsize="80772,807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BWcIA&#10;AADcAAAADwAAAGRycy9kb3ducmV2LnhtbERPzYrCMBC+C/sOYRb2Ipq6grt2jaKCohdB6wOMzdh2&#10;bSalidq+vREEb/Px/c5k1phS3Kh2hWUFg34Egji1uuBMwTFZ9X5BOI+ssbRMClpyMJt+dCYYa3vn&#10;Pd0OPhMhhF2MCnLvq1hKl+Zk0PVtRRy4s60N+gDrTOoa7yHclPI7ikbSYMGhIceKljmll8PVKPjZ&#10;/mP3PHKX03pdtbt2kWS0S5T6+mzmfyA8Nf4tfrk3OswfjuH5TLhA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gkFZwgAAANwAAAAPAAAAAAAAAAAAAAAAAJgCAABkcnMvZG93&#10;bnJldi54bWxQSwUGAAAAAAQABAD1AAAAhwMAAAAA&#10;" path="m80772,40387v,22301,-18085,40386,-40386,40386c18085,80773,,62688,,40387,,18085,18085,,40386,,62687,,80772,18085,80772,40387xe" fillcolor="red" strokeweight=".07939mm">
                            <v:stroke miterlimit="83231f" joinstyle="miter"/>
                            <v:path arrowok="t" textboxrect="0,0,80772,80773"/>
                          </v:shape>
                          <v:shape id="Shape 725" o:spid="_x0000_s1163" style="position:absolute;left:8286;top:10001;width:807;height:806;visibility:visible;mso-wrap-style:square;v-text-anchor:top" coordsize="80772,807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6bucUA&#10;AADcAAAADwAAAGRycy9kb3ducmV2LnhtbESPQWvCQBCF74L/YRmhF9FNS7ESXUULlfYi1PgDxuyY&#10;RLOzIbvV5N93DoK3Gd6b975ZrjtXqxu1ofJs4HWagCLOva24MHDMviZzUCEiW6w9k4GeAqxXw8ES&#10;U+vv/Eu3QyyUhHBI0UAZY5NqHfKSHIapb4hFO/vWYZS1LbRt8S7hrtZvSTLTDiuWhhIb+iwpvx7+&#10;nIGPnwuOz7NwPe12Tb/vt1lB+8yYl1G3WYCK1MWn+XH9bQX/XfDlGZlAr/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vpu5xQAAANwAAAAPAAAAAAAAAAAAAAAAAJgCAABkcnMv&#10;ZG93bnJldi54bWxQSwUGAAAAAAQABAD1AAAAigMAAAAA&#10;" path="m80772,40387v,22301,-18085,40386,-40386,40386c18085,80773,,62688,,40387,,18085,18085,,40386,,62687,,80772,18085,80772,40387xe" fillcolor="red" strokeweight=".07939mm">
                            <v:stroke miterlimit="83231f" joinstyle="miter"/>
                            <v:path arrowok="t" textboxrect="0,0,80772,80773"/>
                          </v:shape>
                          <v:shape id="Shape 725" o:spid="_x0000_s1164" style="position:absolute;left:12287;top:7905;width:806;height:807;visibility:visible;mso-wrap-style:square;v-text-anchor:top" coordsize="80772,807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9/7sUA&#10;AADcAAAADwAAAGRycy9kb3ducmV2LnhtbERPTWvCQBC9F/wPyxR6qxtDkRpdxQqWgoitTcXehuyY&#10;BLOzaXaN8d+7QsHbPN7nTGadqURLjSstKxj0IxDEmdUl5wrS7+XzKwjnkTVWlknBhRzMpr2HCSba&#10;nvmL2q3PRQhhl6CCwvs6kdJlBRl0fVsTB+5gG4M+wCaXusFzCDeVjKNoKA2WHBoKrGlRUHbcnoyC&#10;ebqKf9aHt8V+P9os/z53779tGiv19NjNxyA8df4u/nd/6DD/ZQC3Z8IF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3/uxQAAANwAAAAPAAAAAAAAAAAAAAAAAJgCAABkcnMv&#10;ZG93bnJldi54bWxQSwUGAAAAAAQABAD1AAAAigMAAAAA&#10;" path="m80772,40387v,22301,-18085,40386,-40386,40386c18085,80773,,62688,,40387,,18085,18085,,40386,,62687,,80772,18085,80772,40387xe" fillcolor="#0070c0" strokeweight=".07939mm">
                            <v:stroke miterlimit="83231f" joinstyle="miter"/>
                            <v:path arrowok="t" textboxrect="0,0,80772,80773"/>
                          </v:shape>
                          <v:group id="Group 142" o:spid="_x0000_s1165" style="position:absolute;top:1047;width:4464;height:4464" coordsize="446405,4464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AYcMIAAADcAAAADwAAAGRycy9kb3ducmV2LnhtbERPTYvCMBC9C/sfwix4&#10;07SuLlKNIrIrHkRQF8Tb0IxtsZmUJtvWf28Ewds83ufMl50pRUO1KywriIcRCOLU6oIzBX+n38EU&#10;hPPIGkvLpOBODpaLj94cE21bPlBz9JkIIewSVJB7XyVSujQng25oK+LAXW1t0AdYZ1LX2IZwU8pR&#10;FH1LgwWHhhwrWueU3o7/RsGmxXb1Ff80u9t1fb+cJvvzLial+p/dagbCU+ff4pd7q8P88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wGHDCAAAA3AAAAA8A&#10;AAAAAAAAAAAAAAAAqgIAAGRycy9kb3ducmV2LnhtbFBLBQYAAAAABAAEAPoAAACZAwAAAAA=&#10;">
                            <v:shape id="Shape 678" o:spid="_x0000_s1166" style="position:absolute;width:446405;height:446405;visibility:visible;mso-wrap-style:square;v-text-anchor:top" coordsize="446533,446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cccMA&#10;AADcAAAADwAAAGRycy9kb3ducmV2LnhtbERPS2vCQBC+F/oflhG81Y0PiqSuIi0WD1owrXodstNs&#10;bHY2za4m/vuuUPA2H99zZovOVuJCjS8dKxgOEhDEudMlFwq+PldPUxA+IGusHJOCK3lYzB8fZphq&#10;1/KOLlkoRAxhn6ICE0KdSulzQxb9wNXEkft2jcUQYVNI3WAbw20lR0nyLC2WHBsM1vRqKP/JzlbB&#10;bv/bng6bbvx2fN/WZI4fmF1JqX6vW76ACNSFu/jfvdZx/mQMt2fi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cccMAAADcAAAADwAAAAAAAAAAAAAAAACYAgAAZHJzL2Rv&#10;d25yZXYueG1sUEsFBgAAAAAEAAQA9QAAAIgDAAAAAA==&#10;" path="m446533,223266v,123304,-99962,223266,-223266,223266c99960,446532,,346570,,223266,,99961,99960,,223267,,346571,,446533,99961,446533,223266xe" filled="f" strokeweight=".07939mm">
                              <v:stroke miterlimit="83231f" joinstyle="miter"/>
                              <v:path arrowok="t" textboxrect="0,0,446533,446532"/>
                            </v:shape>
                            <v:rect id="Rectangle 144" o:spid="_x0000_s1167" style="position:absolute;left:57150;top:123825;width:366008;height:114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pTicMA&#10;AADcAAAADwAAAGRycy9kb3ducmV2LnhtbERPTWvCQBC9F/wPywi9NRtLEE1dRbSix1aFtLchO02C&#10;2dmQXZPUX98tCN7m8T5nsRpMLTpqXWVZwSSKQRDnVldcKDifdi8zEM4ja6wtk4JfcrBajp4WmGrb&#10;8yd1R1+IEMIuRQWl900qpctLMugi2xAH7se2Bn2AbSF1i30IN7V8jeOpNFhxaCixoU1J+eV4NQr2&#10;s2b9dbC3vqjfv/fZRzbfnuZeqefxsH4D4WnwD/HdfdBhfpLA/zPh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pTicMAAADcAAAADwAAAAAAAAAAAAAAAACYAgAAZHJzL2Rv&#10;d25yZXYueG1sUEsFBgAAAAAEAAQA9QAAAIgDAAAAAA==&#10;" filled="f" stroked="f">
                              <v:textbox inset="0,0,0,0">
                                <w:txbxContent>
                                  <w:p w:rsidR="00162C76" w:rsidRPr="004A3FC8" w:rsidRDefault="00162C76" w:rsidP="00E7282A">
                                    <w:pPr>
                                      <w:rPr>
                                        <w:sz w:val="16"/>
                                        <w:szCs w:val="16"/>
                                      </w:rPr>
                                    </w:pPr>
                                    <w:r w:rsidRPr="004A3FC8">
                                      <w:rPr>
                                        <w:rFonts w:ascii="Arial" w:hAnsi="Arial" w:cs="Arial"/>
                                        <w:b/>
                                        <w:sz w:val="16"/>
                                        <w:szCs w:val="16"/>
                                      </w:rPr>
                                      <w:t>Source</w:t>
                                    </w:r>
                                  </w:p>
                                </w:txbxContent>
                              </v:textbox>
                            </v:rect>
                          </v:group>
                          <v:rect id="Rectangle 145" o:spid="_x0000_s1168" style="position:absolute;left:762;width:4286;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b2EsEA&#10;AADcAAAADwAAAGRycy9kb3ducmV2LnhtbERPS4vCMBC+C/6HMII3TV1UtBpF9oEefYF6G5qxLTaT&#10;0mRt3V+/EQRv8/E9Z75sTCHuVLncsoJBPwJBnFidc6rgePjpTUA4j6yxsEwKHuRguWi35hhrW/OO&#10;7nufihDCLkYFmfdlLKVLMjLo+rYkDtzVVgZ9gFUqdYV1CDeF/IiisTSYc2jIsKTPjJLb/tcoWE/K&#10;1Xlj/+q0+L6sT9vT9Osw9Up1O81qBsJT49/il3ujw/zhCJ7PhAv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km9hLBAAAA3AAAAA8AAAAAAAAAAAAAAAAAmAIAAGRycy9kb3du&#10;cmV2LnhtbFBLBQYAAAAABAAEAPUAAACGAwAAAAA=&#10;" filled="f" stroked="f">
                            <v:textbox inset="0,0,0,0">
                              <w:txbxContent>
                                <w:p w:rsidR="00162C76" w:rsidRPr="004A3FC8" w:rsidRDefault="00162C76" w:rsidP="00E7282A">
                                  <w:pPr>
                                    <w:rPr>
                                      <w:sz w:val="16"/>
                                      <w:szCs w:val="16"/>
                                    </w:rPr>
                                  </w:pPr>
                                  <w:r w:rsidRPr="004A3FC8">
                                    <w:rPr>
                                      <w:rFonts w:ascii="Arial" w:hAnsi="Arial" w:cs="Arial"/>
                                      <w:b/>
                                      <w:kern w:val="0"/>
                                      <w:sz w:val="16"/>
                                      <w:szCs w:val="16"/>
                                      <w14:ligatures w14:val="none"/>
                                    </w:rPr>
                                    <w:t xml:space="preserve"> Event</w:t>
                                  </w:r>
                                  <w:r w:rsidRPr="004A3FC8">
                                    <w:rPr>
                                      <w:noProof/>
                                      <w:kern w:val="0"/>
                                      <w:sz w:val="16"/>
                                      <w:szCs w:val="16"/>
                                      <w14:ligatures w14:val="none"/>
                                    </w:rPr>
                                    <w:t xml:space="preserve"> </w:t>
                                  </w:r>
                                  <w:r w:rsidRPr="004A3FC8">
                                    <w:rPr>
                                      <w:rFonts w:ascii="Arial" w:hAnsi="Arial" w:cs="Arial"/>
                                      <w:b/>
                                      <w:sz w:val="16"/>
                                      <w:szCs w:val="16"/>
                                    </w:rPr>
                                    <w:t>ce</w:t>
                                  </w:r>
                                </w:p>
                              </w:txbxContent>
                            </v:textbox>
                          </v:rect>
                        </v:group>
                        <v:group id="Group 3113" o:spid="_x0000_s1169" style="position:absolute;left:3333;top:1619;width:9335;height:8858" coordsize="9334,88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9wej8xgAAAN0A&#10;AAAPAAAAAAAAAAAAAAAAAKoCAABkcnMvZG93bnJldi54bWxQSwUGAAAAAAQABAD6AAAAnQMAAAAA&#10;">
                          <v:shape id="Straight Arrow Connector 9917" o:spid="_x0000_s1170" type="#_x0000_t32" style="position:absolute;left:285;width:3525;height:21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I18UAAADdAAAADwAAAGRycy9kb3ducmV2LnhtbESPQYvCMBSE7wv+h/AEL6JpPbhajSKi&#10;IIKHrV68PZpnW21eShO1/nsjCHscZuYbZr5sTSUe1LjSsoJ4GIEgzqwuOVdwOm4HExDOI2usLJOC&#10;FzlYLjo/c0y0ffIfPVKfiwBhl6CCwvs6kdJlBRl0Q1sTB+9iG4M+yCaXusFngJtKjqJoLA2WHBYK&#10;rGldUHZL70bBvb+polG9Xx22/cv5db5OTvHOKdXrtqsZCE+t/w9/2zutYDqNf+HzJjwBuX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EI18UAAADdAAAADwAAAAAAAAAA&#10;AAAAAAChAgAAZHJzL2Rvd25yZXYueG1sUEsFBgAAAAAEAAQA+QAAAJMDAAAAAA==&#10;" strokecolor="#ed7d31 [3205]">
                            <v:stroke dashstyle="3 1" endarrow="block" joinstyle="miter"/>
                          </v:shape>
                          <v:shape id="Straight Arrow Connector 9918" o:spid="_x0000_s1171" type="#_x0000_t32" style="position:absolute;left:381;top:2667;width:3524;height:147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xH8IAAADdAAAADwAAAGRycy9kb3ducmV2LnhtbERPzWrCQBC+F3yHZQRvdaMHqdFVRIgU&#10;kVJ/HmDIjklIdjZktzH69J1DoceP73+9HVyjeupC5dnAbJqAIs69rbgwcLtm7x+gQkS22HgmA08K&#10;sN2M3taYWv/gM/WXWCgJ4ZCigTLGNtU65CU5DFPfEgt3953DKLArtO3wIeGu0fMkWWiHFUtDiS3t&#10;S8rry48z8Pqy9rU4ZrLkfOhP2XfdF/vamMl42K1ARRriv/jP/WkNLJczmStv5Anoz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A/xH8IAAADdAAAADwAAAAAAAAAAAAAA&#10;AAChAgAAZHJzL2Rvd25yZXYueG1sUEsFBgAAAAAEAAQA+QAAAJADAAAAAA==&#10;" strokecolor="#ed7d31 [3205]">
                            <v:stroke dashstyle="3 1" endarrow="block" joinstyle="miter"/>
                          </v:shape>
                          <v:shape id="Straight Arrow Connector 9919" o:spid="_x0000_s1172" type="#_x0000_t32" style="position:absolute;top:2762;width:897;height:34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NUhMEAAADdAAAADwAAAGRycy9kb3ducmV2LnhtbERPzYrCMBC+C/sOYQRvmupBbNcoInRZ&#10;FhGtPsDQzLalzaQ0sVaf3iwsePz4/tfbwTSip85VlhXMZxEI4tzqigsF10s6XYFwHlljY5kUPMjB&#10;dvMxWmOi7Z3P1Ge+ECGEXYIKSu/bREqXl2TQzWxLHLhf2xn0AXaF1B3eQ7hp5CKKltJgxaGhxJb2&#10;JeV1djMKnketn8ufNCw5f/WH9FT3xb5WajIedp8gPA3+Lf53f2sFcTyP4e9NeAJy8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Q1SEwQAAAN0AAAAPAAAAAAAAAAAAAAAA&#10;AKECAABkcnMvZG93bnJldi54bWxQSwUGAAAAAAQABAD5AAAAjwMAAAAA&#10;" strokecolor="#ed7d31 [3205]">
                            <v:stroke dashstyle="3 1" endarrow="block" joinstyle="miter"/>
                          </v:shape>
                          <v:shape id="Straight Arrow Connector 3104" o:spid="_x0000_s1173" type="#_x0000_t32" style="position:absolute;left:4667;width:3765;height:18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g7k8EAAADdAAAADwAAAGRycy9kb3ducmV2LnhtbERP24rCMBB9X/Afwgi+rakXRLpGWYSK&#10;iCxW9wOGZrYtbSalibX69UZY8PFw7qtNb2rRUetKywom4wgEcWZ1ybmC30vyuQThPLLG2jIpuJOD&#10;zXrwscJY2xun1J19LkIIuxgVFN43sZQuK8igG9uGOHB/tjXoA2xzqVu8hXBTy2kULaTBkkNDgQ1t&#10;C8qq89UoePxo/VgckrAk3XXH5FR1+bZSajTsv79AeOr9W/zv3msFs0k0h9eb8ATk+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DuTwQAAAN0AAAAPAAAAAAAAAAAAAAAA&#10;AKECAABkcnMvZG93bnJldi54bWxQSwUGAAAAAAQABAD5AAAAjwMAAAAA&#10;" strokecolor="#ed7d31 [3205]">
                            <v:stroke dashstyle="3 1" endarrow="block" joinstyle="miter"/>
                          </v:shape>
                          <v:shape id="Straight Arrow Connector 3105" o:spid="_x0000_s1174" type="#_x0000_t32" style="position:absolute;left:4191;top:190;width:0;height:37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SeCMEAAADdAAAADwAAAGRycy9kb3ducmV2LnhtbERP3WrCMBS+H/gO4QjezVRFkc4oQ6iI&#10;yLC6Bzg0Z21pc1KaWKtPb4SBlx/f/2rTm1p01LrSsoLJOAJBnFldcq7g95J8LkE4j6yxtkwK7uRg&#10;sx58rDDW9sYpdWefixDCLkYFhfdNLKXLCjLoxrYhDtyfbQ36ANtc6hZvIdzUchpFC2mw5NBQYEPb&#10;grLqfDUKHj9aPxaHJCxJd90xOVVdvq2UGg377y8Qnnr/Fv+791rBbBLN4fUmPAG5f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7tJ4IwQAAAN0AAAAPAAAAAAAAAAAAAAAA&#10;AKECAABkcnMvZG93bnJldi54bWxQSwUGAAAAAAQABAD5AAAAjwMAAAAA&#10;" strokecolor="#ed7d31 [3205]">
                            <v:stroke dashstyle="3 1" endarrow="block" joinstyle="miter"/>
                          </v:shape>
                          <v:shape id="Straight Arrow Connector 3106" o:spid="_x0000_s1175" type="#_x0000_t32" style="position:absolute;left:1333;top:4381;width:2762;height:19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dtxcYAAADdAAAADwAAAGRycy9kb3ducmV2LnhtbESPT4vCMBTE78J+h/AWvIgmVRCpjSKi&#10;IMIeVr14ezSvf3abl9JErd9+Iyx4HGbmN0y27m0j7tT52rGGZKJAEOfO1FxquJz34wUIH5ANNo5J&#10;w5M8rFcfgwxT4x78TfdTKEWEsE9RQxVCm0rp84os+olriaNXuM5iiLIrpenwEeG2kVOl5tJizXGh&#10;wpa2FeW/p5vVcBvtGjVtj5uv/ai4Pq8/i0ty8FoPP/vNEkSgPrzD/+2D0TBL1Bxeb+IT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UHbcXGAAAA3QAAAA8AAAAAAAAA&#10;AAAAAAAAoQIAAGRycy9kb3ducmV2LnhtbFBLBQYAAAAABAAEAPkAAACUAwAAAAA=&#10;" strokecolor="#ed7d31 [3205]">
                            <v:stroke dashstyle="3 1" endarrow="block" joinstyle="miter"/>
                          </v:shape>
                          <v:shape id="Straight Arrow Connector 3107" o:spid="_x0000_s1176" type="#_x0000_t32" style="position:absolute;left:1238;top:6762;width:3831;height:18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ql5MIAAADdAAAADwAAAGRycy9kb3ducmV2LnhtbERP3WrCMBS+H/gO4Qi7W1MddKMaRYSO&#10;MWTMzgc4NMe2tDkpTaxdn94MBC8/vv/1djStGKh3tWUFiygGQVxYXXOp4PSbvbyDcB5ZY2uZFPyR&#10;g+1m9rTGVNsrH2nIfSlCCLsUFVTed6mUrqjIoItsRxy4s+0N+gD7UuoeryHctHIZx4k0WHNoqLCj&#10;fUVFk1+Mgulb6yn5ysKS48dwyH6aodw3Sj3Px90KhKfRP8R396dW8LqI3+D/TXgCcn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Cql5MIAAADdAAAADwAAAAAAAAAAAAAA&#10;AAChAgAAZHJzL2Rvd25yZXYueG1sUEsFBgAAAAAEAAQA+QAAAJADAAAAAA==&#10;" strokecolor="#ed7d31 [3205]">
                            <v:stroke dashstyle="3 1" endarrow="block" joinstyle="miter"/>
                          </v:shape>
                          <v:shape id="Straight Arrow Connector 3108" o:spid="_x0000_s1177" type="#_x0000_t32" style="position:absolute;left:4476;top:4667;width:818;height:39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UxlsEAAADdAAAADwAAAGRycy9kb3ducmV2LnhtbERPzWrCQBC+F3yHZQRvdWMFKdFVRIiI&#10;SKm2DzBkxyQkOxuy2xh9+s5B8Pjx/a82g2tUT12oPBuYTRNQxLm3FRcGfn+y909QISJbbDyTgTsF&#10;2KxHbytMrb/xmfpLLJSEcEjRQBljm2od8pIchqlviYW7+s5hFNgV2nZ4k3DX6I8kWWiHFUtDiS3t&#10;Ssrry58z8Piy9rE4ZrLkvO9P2XfdF7vamMl42C5BRRriS/x0H6yB+SyRufJGnoBe/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tTGWwQAAAN0AAAAPAAAAAAAAAAAAAAAA&#10;AKECAABkcnMvZG93bnJldi54bWxQSwUGAAAAAAQABAD5AAAAjwMAAAAA&#10;" strokecolor="#ed7d31 [3205]">
                            <v:stroke dashstyle="3 1" endarrow="block" joinstyle="miter"/>
                          </v:shape>
                          <v:shape id="Straight Arrow Connector 3109" o:spid="_x0000_s1178" type="#_x0000_t32" style="position:absolute;left:4667;top:4286;width:4521;height:22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mUDcIAAADdAAAADwAAAGRycy9kb3ducmV2LnhtbERP3WrCMBS+H/gO4Qi7W1MdlK0aRYSO&#10;MWTMzgc4NMe2tDkpTaxdn94MBC8/vv/1djStGKh3tWUFiygGQVxYXXOp4PSbvbyBcB5ZY2uZFPyR&#10;g+1m9rTGVNsrH2nIfSlCCLsUFVTed6mUrqjIoItsRxy4s+0N+gD7UuoeryHctHIZx4k0WHNoqLCj&#10;fUVFk1+Mgulb6yn5ysKS48dwyH6aodw3Sj3Px90KhKfRP8R396dW8LqI3+H/TXgCcn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vmUDcIAAADdAAAADwAAAAAAAAAAAAAA&#10;AAChAgAAZHJzL2Rvd25yZXYueG1sUEsFBgAAAAAEAAQA+QAAAJADAAAAAA==&#10;" strokecolor="#ed7d31 [3205]">
                            <v:stroke dashstyle="3 1" endarrow="block" joinstyle="miter"/>
                          </v:shape>
                          <v:shape id="Straight Arrow Connector 3110" o:spid="_x0000_s1179" type="#_x0000_t32" style="position:absolute;left:4476;top:2190;width:3917;height:19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vG98AAAADdAAAADwAAAGRycy9kb3ducmV2LnhtbERPuwrCMBTdBf8hXMFFNK2ClGoUEQUR&#10;HHwsbpfm2labm9JErX9vBsHxcN7zZWsq8aLGlZYVxKMIBHFmdcm5gst5O0xAOI+ssbJMCj7kYLno&#10;duaYavvmI71OPhchhF2KCgrv61RKlxVk0I1sTRy4m20M+gCbXOoG3yHcVHIcRVNpsOTQUGBN64Ky&#10;x+lpFDwHmyoa1/vVYTu4XT/Xe3KJd06pfq9dzUB4av1f/HPvtIJJHIf94U14AnLx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B7xvfAAAAA3QAAAA8AAAAAAAAAAAAAAAAA&#10;oQIAAGRycy9kb3ducmV2LnhtbFBLBQYAAAAABAAEAPkAAACOAwAAAAA=&#10;" strokecolor="#ed7d31 [3205]">
                            <v:stroke dashstyle="3 1" endarrow="block" joinstyle="miter"/>
                          </v:shape>
                          <v:shape id="Straight Arrow Connector 3111" o:spid="_x0000_s1180" type="#_x0000_t32" style="position:absolute;left:8953;top:2190;width:381;height:42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YO1sAAAADdAAAADwAAAGRycy9kb3ducmV2LnhtbERP24rCMBB9X/Afwgi+rWkVZKlGEaEi&#10;Iou3DxiasS1tJqWJtfr1ZkHYx8O5L1a9qUVHrSstK4jHEQjizOqScwXXS/r9A8J5ZI21ZVLwJAer&#10;5eBrgYm2Dz5Rd/a5CCHsElRQeN8kUrqsIINubBviwN1sa9AH2OZSt/gI4aaWkyiaSYMlh4YCG9oU&#10;lFXnu1Hw+tX6NdunYclp2x3SY9Xlm0qp0bBfz0F46v2/+OPeaQXTOI7h7014An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FWDtbAAAAA3QAAAA8AAAAAAAAAAAAAAAAA&#10;oQIAAGRycy9kb3ducmV2LnhtbFBLBQYAAAAABAAEAPkAAACOAwAAAAA=&#10;" strokecolor="#ed7d31 [3205]">
                            <v:stroke dashstyle="3 1" endarrow="block" joinstyle="miter"/>
                          </v:shape>
                          <v:shape id="Straight Arrow Connector 3112" o:spid="_x0000_s1181" type="#_x0000_t32" style="position:absolute;left:5619;top:6953;width:3429;height:19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9G8YAAADdAAAADwAAAGRycy9kb3ducmV2LnhtbESPQWvCQBSE7wX/w/KEXkLdJIUi0VVE&#10;GhChB1Mv3h7ZZxLNvg3ZjcZ/7xYKHoeZ+YZZrkfTihv1rrGsIJnFIIhLqxuuFBx/8485COeRNbaW&#10;ScGDHKxXk7clZtre+UC3wlciQNhlqKD2vsukdGVNBt3MdsTBO9veoA+yr6Tu8R7gppVpHH9Jgw2H&#10;hRo72tZUXovBKBii7zZOu/3mJ4/Op8fpMj8mO6fU+3TcLEB4Gv0r/N/eaQWfSZLC35vwBOTqC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l/RvGAAAA3QAAAA8AAAAAAAAA&#10;AAAAAAAAoQIAAGRycy9kb3ducmV2LnhtbFBLBQYAAAAABAAEAPkAAACUAwAAAAA=&#10;" strokecolor="#ed7d31 [3205]">
                            <v:stroke dashstyle="3 1" endarrow="block" joinstyle="miter"/>
                          </v:shape>
                        </v:group>
                      </v:group>
                      <v:rect id="Rectangle 3115" o:spid="_x0000_s1182" style="position:absolute;left:13239;top:9048;width:2572;height:1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UW+cYA&#10;AADdAAAADwAAAGRycy9kb3ducmV2LnhtbESPT2vCQBTE7wW/w/KE3uomLRaNriJV0WP9A+rtkX0m&#10;wezbkF1N9NO7hYLHYWZ+w4ynrSnFjWpXWFYQ9yIQxKnVBWcK9rvlxwCE88gaS8uk4E4OppPO2xgT&#10;bRve0G3rMxEg7BJUkHtfJVK6NCeDrmcr4uCdbW3QB1lnUtfYBLgp5WcUfUuDBYeFHCv6ySm9bK9G&#10;wWpQzY5r+2iycnFaHX4Pw/lu6JV677azEQhPrX+F/9trreArjvvw9yY8ATl5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1UW+cYAAADdAAAADwAAAAAAAAAAAAAAAACYAgAAZHJz&#10;L2Rvd25yZXYueG1sUEsFBgAAAAAEAAQA9QAAAIsDAAAAAA==&#10;" filled="f" stroked="f">
                        <v:textbox inset="0,0,0,0">
                          <w:txbxContent>
                            <w:p w:rsidR="00162C76" w:rsidRPr="00717577" w:rsidRDefault="00162C76" w:rsidP="00E7282A">
                              <w:pPr>
                                <w:rPr>
                                  <w:bCs/>
                                  <w:sz w:val="16"/>
                                  <w:szCs w:val="16"/>
                                </w:rPr>
                              </w:pPr>
                              <w:r w:rsidRPr="00717577">
                                <w:rPr>
                                  <w:rFonts w:ascii="Arial" w:hAnsi="Arial" w:cs="Arial"/>
                                  <w:bCs/>
                                  <w:kern w:val="0"/>
                                  <w:sz w:val="16"/>
                                  <w:szCs w:val="16"/>
                                  <w14:ligatures w14:val="none"/>
                                </w:rPr>
                                <w:t>Puits</w:t>
                              </w:r>
                            </w:p>
                          </w:txbxContent>
                        </v:textbox>
                      </v:rect>
                    </v:group>
                    <v:rect id="Rectangle 3117" o:spid="_x0000_s1183" style="position:absolute;left:10668;top:5238;width:4953;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stFcYA&#10;AADdAAAADwAAAGRycy9kb3ducmV2LnhtbESPT2vCQBTE7wW/w/KE3uomLViNriJV0WP9A+rtkX0m&#10;wezbkF1N9NO7hYLHYWZ+w4ynrSnFjWpXWFYQ9yIQxKnVBWcK9rvlxwCE88gaS8uk4E4OppPO2xgT&#10;bRve0G3rMxEg7BJUkHtfJVK6NCeDrmcr4uCdbW3QB1lnUtfYBLgp5WcU9aXBgsNCjhX95JRetlej&#10;YDWoZse1fTRZuTitDr+H4Xw39Eq9d9vZCISn1r/C/+21VvAVx9/w9yY8ATl5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stFcYAAADdAAAADwAAAAAAAAAAAAAAAACYAgAAZHJz&#10;L2Rvd25yZXYueG1sUEsFBgAAAAAEAAQA9QAAAIsDAAAAAA==&#10;" filled="f" stroked="f">
                      <v:textbox inset="0,0,0,0">
                        <w:txbxContent>
                          <w:p w:rsidR="00162C76" w:rsidRPr="00C71BAA" w:rsidRDefault="00162C76" w:rsidP="00E7282A">
                            <w:pPr>
                              <w:rPr>
                                <w:b/>
                                <w:sz w:val="16"/>
                                <w:szCs w:val="16"/>
                              </w:rPr>
                            </w:pPr>
                            <w:r w:rsidRPr="00C71BAA">
                              <w:rPr>
                                <w:rFonts w:ascii="Arial" w:hAnsi="Arial" w:cs="Arial"/>
                                <w:b/>
                                <w:sz w:val="16"/>
                                <w:szCs w:val="16"/>
                              </w:rPr>
                              <w:t xml:space="preserve">Gradients </w:t>
                            </w:r>
                          </w:p>
                        </w:txbxContent>
                      </v:textbox>
                    </v:rect>
                  </v:group>
                  <v:rect id="Rectangle 3148" o:spid="_x0000_s1184" style="position:absolute;left:1428;top:13239;width:14002;height:3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eWesMA&#10;AADdAAAADwAAAGRycy9kb3ducmV2LnhtbERPTYvCMBC9C/6HMMLeNFWXRatRRF30qFVQb0MztsVm&#10;Upqs7e6vN4cFj4/3PV+2phRPql1hWcFwEIEgTq0uOFNwPn33JyCcR9ZYWiYFv+Rgueh25hhr2/CR&#10;nonPRAhhF6OC3PsqltKlORl0A1sRB+5ua4M+wDqTusYmhJtSjqLoSxosODTkWNE6p/SR/BgFu0m1&#10;uu7tX5OV29vucrhMN6epV+qj165mIDy1/i3+d++1gvHwM8wNb8IT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eWesMAAADdAAAADwAAAAAAAAAAAAAAAACYAgAAZHJzL2Rv&#10;d25yZXYueG1sUEsFBgAAAAAEAAQA9QAAAIgDAAAAAA==&#10;" filled="f" stroked="f">
                    <v:textbox inset="0,0,0,0">
                      <w:txbxContent>
                        <w:p w:rsidR="00162C76" w:rsidRPr="005D675D" w:rsidRDefault="00162C76" w:rsidP="00E7282A">
                          <w:pPr>
                            <w:jc w:val="center"/>
                            <w:rPr>
                              <w:b/>
                              <w:sz w:val="18"/>
                              <w:szCs w:val="18"/>
                            </w:rPr>
                          </w:pPr>
                          <w:r>
                            <w:rPr>
                              <w:rFonts w:ascii="Arial" w:hAnsi="Arial" w:cs="Arial"/>
                              <w:b/>
                              <w:sz w:val="18"/>
                              <w:szCs w:val="18"/>
                            </w:rPr>
                            <w:t>(b)  Etablissement initiale de gradient</w:t>
                          </w:r>
                        </w:p>
                      </w:txbxContent>
                    </v:textbox>
                  </v:rect>
                </v:group>
                <v:group id="Group 3164" o:spid="_x0000_s1185" style="position:absolute;left:39147;top:666;width:16288;height:16193" coordsize="16287,16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Ki4D9ccAAADd&#10;AAAADwAAAAAAAAAAAAAAAACqAgAAZHJzL2Rvd25yZXYueG1sUEsFBgAAAAAEAAQA+gAAAJ4DAAAA&#10;AA==&#10;">
                  <v:group id="Group 3140" o:spid="_x0000_s1186" style="position:absolute;width:15906;height:10807" coordsize="15906,10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qBZlsQAAADdAAAA&#10;DwAAAAAAAAAAAAAAAACqAgAAZHJzL2Rvd25yZXYueG1sUEsFBgAAAAAEAAQA+gAAAJsDAAAAAA==&#10;">
                    <v:shape id="Straight Arrow Connector 3120" o:spid="_x0000_s1187" type="#_x0000_t32" style="position:absolute;left:8096;top:6191;width:4248;height:20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PIgsQAAADdAAAADwAAAGRycy9kb3ducmV2LnhtbERPy4rCMBTdD/gP4QpuBk11YJBqFPEB&#10;MzKL+li4vDbXttrclCZqx683C8Hl4bzH08aU4ka1Kywr6PciEMSp1QVnCva7VXcIwnlkjaVlUvBP&#10;DqaT1scYY23vvKHb1mcihLCLUUHufRVL6dKcDLqerYgDd7K1QR9gnUld4z2Em1IOouhbGiw4NORY&#10;0Tyn9LK9GgVJ9ekOu999sn5c/8zjOFwsbXJWqtNuZiMQnhr/Fr/cP1rBV38Q9oc34QnIy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Q8iCxAAAAN0AAAAPAAAAAAAAAAAA&#10;AAAAAKECAABkcnMvZG93bnJldi54bWxQSwUGAAAAAAQABAD5AAAAkgMAAAAA&#10;" strokecolor="black [3213]" strokeweight="1.5pt">
                      <v:stroke endarrow="block" joinstyle="miter"/>
                    </v:shape>
                    <v:group id="Group 3136" o:spid="_x0000_s1188" style="position:absolute;width:15906;height:10807" coordsize="15906,10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YDFwTFAAAA3QAA&#10;AA8AAAAAAAAAAAAAAAAAqgIAAGRycy9kb3ducmV2LnhtbFBLBQYAAAAABAAEAPoAAACcAwAAAAA=&#10;">
                      <v:shape id="Straight Arrow Connector 3119" o:spid="_x0000_s1189" type="#_x0000_t32" style="position:absolute;left:3810;top:4286;width:3619;height:15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WrosgAAADdAAAADwAAAGRycy9kb3ducmV2LnhtbESPT2vCQBTE70K/w/IKvYhuUkFsdBXp&#10;H9DiIY0ePD6zr0lq9m3Irpr66d1CweMwM79hZovO1OJMrassK4iHEQji3OqKCwW77cdgAsJ5ZI21&#10;ZVLwSw4W84feDBNtL/xF58wXIkDYJaig9L5JpHR5SQbd0DbEwfu2rUEfZFtI3eIlwE0tn6NoLA1W&#10;HBZKbOi1pPyYnYyCtOm7/Xa9Sz+vp425HiZv7zb9UerpsVtOQXjq/D38315pBaM4foG/N+EJyPkN&#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lBWrosgAAADdAAAADwAAAAAA&#10;AAAAAAAAAAChAgAAZHJzL2Rvd25yZXYueG1sUEsFBgAAAAAEAAQA+QAAAJYDAAAAAA==&#10;" strokecolor="black [3213]" strokeweight="1.5pt">
                        <v:stroke endarrow="block" joinstyle="miter"/>
                      </v:shape>
                      <v:group id="Group 3132" o:spid="_x0000_s1190" style="position:absolute;width:15906;height:10807" coordsize="15906,10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k4EQfFAAAA3QAA&#10;AA8AAAAAAAAAAAAAAAAAqgIAAGRycy9kb3ducmV2LnhtbFBLBQYAAAAABAAEAPoAAACcAwAAAAA=&#10;">
                        <v:rect id="Rectangle 3121" o:spid="_x0000_s1191" style="position:absolute;left:13335;top:8858;width:2571;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LaR8cA&#10;AADdAAAADwAAAGRycy9kb3ducmV2LnhtbESPzWrDMBCE74W8g9hAb43sBEriRDEmP8TH1imkuS3W&#10;1ja1VsZSYrdPXxUKPQ4z8w2zSUfTijv1rrGsIJ5FIIhLqxuuFLydj09LEM4ja2wtk4IvcpBuJw8b&#10;TLQd+JXuha9EgLBLUEHtfZdI6cqaDLqZ7YiD92F7gz7IvpK6xyHATSvnUfQsDTYcFmrsaFdT+Vnc&#10;jILTssvec/s9VO3herq8XFb788or9TgdszUIT6P/D/+1c61gEc9j+H0TnoDc/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oC2kfHAAAA3QAAAA8AAAAAAAAAAAAAAAAAmAIAAGRy&#10;cy9kb3ducmV2LnhtbFBLBQYAAAAABAAEAPUAAACMAwAAAAA=&#10;" filled="f" stroked="f">
                          <v:textbox inset="0,0,0,0">
                            <w:txbxContent>
                              <w:p w:rsidR="00162C76" w:rsidRPr="00717577" w:rsidRDefault="00162C76" w:rsidP="00E7282A">
                                <w:pPr>
                                  <w:rPr>
                                    <w:bCs/>
                                    <w:sz w:val="16"/>
                                    <w:szCs w:val="16"/>
                                  </w:rPr>
                                </w:pPr>
                                <w:r w:rsidRPr="00717577">
                                  <w:rPr>
                                    <w:rFonts w:ascii="Arial" w:hAnsi="Arial" w:cs="Arial"/>
                                    <w:bCs/>
                                    <w:kern w:val="0"/>
                                    <w:sz w:val="16"/>
                                    <w:szCs w:val="16"/>
                                    <w14:ligatures w14:val="none"/>
                                  </w:rPr>
                                  <w:t>Puits</w:t>
                                </w:r>
                              </w:p>
                            </w:txbxContent>
                          </v:textbox>
                        </v:rect>
                        <v:group id="Group 3128" o:spid="_x0000_s1192" style="position:absolute;width:13093;height:10807" coordsize="13093,10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bAwwwAAAN0AAAAP&#10;AAAAAAAAAAAAAAAAAKoCAABkcnMvZG93bnJldi54bWxQSwUGAAAAAAQABAD6AAAAmgMAAAAA&#10;">
                          <v:group id="Group 146" o:spid="_x0000_s1193" style="position:absolute;width:13093;height:10807" coordsize="13093,10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shape id="Shape 725" o:spid="_x0000_s1194" style="position:absolute;left:3048;top:3619;width:806;height:806;visibility:visible;mso-wrap-style:square;v-text-anchor:top" coordsize="80772,807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OUQcIA&#10;AADcAAAADwAAAGRycy9kb3ducmV2LnhtbERP32vCMBB+F/wfwgm+2XRTt9EZZVTEIQhbN3w+mltb&#10;bC6hibX775eB4Nt9fD9vtRlMK3rqfGNZwUOSgiAurW64UvD9tZu9gPABWWNrmRT8kofNejxaYabt&#10;lT+pL0IlYgj7DBXUIbhMSl/WZNAn1hFH7sd2BkOEXSV1h9cYblr5mKZP0mDDsaFGR3lN5bm4GAVb&#10;d5Bz2uflqXf5cDov8/nHsVBqOhneXkEEGsJdfHO/6zh/8Qz/z8QL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k5RBwgAAANwAAAAPAAAAAAAAAAAAAAAAAJgCAABkcnMvZG93&#10;bnJldi54bWxQSwUGAAAAAAQABAD1AAAAhwMAAAAA&#10;" path="m80772,40387v,22301,-18085,40386,-40386,40386c18085,80773,,62688,,40387,,18085,18085,,40386,,62687,,80772,18085,80772,40387xe" fillcolor="#00b050" strokeweight=".07939mm">
                              <v:stroke miterlimit="83231f" joinstyle="miter"/>
                              <v:path arrowok="t" textboxrect="0,0,80772,80773"/>
                            </v:shape>
                            <v:shape id="Shape 725" o:spid="_x0000_s1195" style="position:absolute;left:7239;top:1047;width:806;height:807;visibility:visible;mso-wrap-style:square;v-text-anchor:top" coordsize="80772,807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iXv8UA&#10;AADcAAAADwAAAGRycy9kb3ducmV2LnhtbESPQWvCQBCF74L/YRmhF9FNS7ESXUULlfYi1PgDxuyY&#10;RLOzIbvV5N93DoK3Gd6b975ZrjtXqxu1ofJs4HWagCLOva24MHDMviZzUCEiW6w9k4GeAqxXw8ES&#10;U+vv/Eu3QyyUhHBI0UAZY5NqHfKSHIapb4hFO/vWYZS1LbRt8S7hrtZvSTLTDiuWhhIb+iwpvx7+&#10;nIGPnwuOz7NwPe12Tb/vt1lB+8yYl1G3WYCK1MWn+XH9bQX/XWjlGZlAr/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yJe/xQAAANwAAAAPAAAAAAAAAAAAAAAAAJgCAABkcnMv&#10;ZG93bnJldi54bWxQSwUGAAAAAAQABAD1AAAAigMAAAAA&#10;" path="m80772,40387v,22301,-18085,40386,-40386,40386c18085,80773,,62688,,40387,,18085,18085,,40386,,62687,,80772,18085,80772,40387xe" fillcolor="red" strokeweight=".07939mm">
                              <v:stroke miterlimit="83231f" joinstyle="miter"/>
                              <v:path arrowok="t" textboxrect="0,0,80772,80773"/>
                            </v:shape>
                            <v:shape id="Shape 725" o:spid="_x0000_s1196" style="position:absolute;left:11715;top:3238;width:807;height:806;visibility:visible;mso-wrap-style:square;v-text-anchor:top" coordsize="80772,807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QyJMIA&#10;AADcAAAADwAAAGRycy9kb3ducmV2LnhtbERPzYrCMBC+C/sOYRb2Ipq6iLt2jaKCohdB6wOMzdh2&#10;bSalidq+vREEb/Px/c5k1phS3Kh2hWUFg34Egji1uuBMwTFZ9X5BOI+ssbRMClpyMJt+dCYYa3vn&#10;Pd0OPhMhhF2MCnLvq1hKl+Zk0PVtRRy4s60N+gDrTOoa7yHclPI7ikbSYMGhIceKljmll8PVKPjZ&#10;/mP3PHKX03pdtbt2kWS0S5T6+mzmfyA8Nf4tfrk3OswfjuH5TLhA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DIkwgAAANwAAAAPAAAAAAAAAAAAAAAAAJgCAABkcnMvZG93&#10;bnJldi54bWxQSwUGAAAAAAQABAD1AAAAhwMAAAAA&#10;" path="m80772,40387v,22301,-18085,40386,-40386,40386c18085,80773,,62688,,40387,,18085,18085,,40386,,62687,,80772,18085,80772,40387xe" fillcolor="red" strokeweight=".07939mm">
                              <v:stroke miterlimit="83231f" joinstyle="miter"/>
                              <v:path arrowok="t" textboxrect="0,0,80772,80773"/>
                            </v:shape>
                            <v:shape id="Shape 725" o:spid="_x0000_s1197" style="position:absolute;left:7239;top:5524;width:806;height:806;visibility:visible;mso-wrap-style:square;v-text-anchor:top" coordsize="80772,807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cNZMUA&#10;AADcAAAADwAAAGRycy9kb3ducmV2LnhtbESPQWvCQBCF74L/YRmhF9FNC7USXUULlfYi1PgDxuyY&#10;RLOzIbvV5N93DoK3Gd6b975ZrjtXqxu1ofJs4HWagCLOva24MHDMviZzUCEiW6w9k4GeAqxXw8ES&#10;U+vv/Eu3QyyUhHBI0UAZY5NqHfKSHIapb4hFO/vWYZS1LbRt8S7hrtZvSTLTDiuWhhIb+iwpvx7+&#10;nIGPnwuOz7NwPe12Tb/vt1lB+8yYl1G3WYCK1MWn+XH9bQX/XfDlGZlAr/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Zw1kxQAAANwAAAAPAAAAAAAAAAAAAAAAAJgCAABkcnMv&#10;ZG93bnJldi54bWxQSwUGAAAAAAQABAD1AAAAigMAAAAA&#10;" path="m80772,40387v,22301,-18085,40386,-40386,40386c18085,80773,,62688,,40387,,18085,18085,,40386,,62687,,80772,18085,80772,40387xe" fillcolor="red" strokeweight=".07939mm">
                              <v:stroke miterlimit="83231f" joinstyle="miter"/>
                              <v:path arrowok="t" textboxrect="0,0,80772,80773"/>
                            </v:shape>
                            <v:shape id="Shape 725" o:spid="_x0000_s1198" style="position:absolute;left:4000;top:7715;width:806;height:806;visibility:visible;mso-wrap-style:square;v-text-anchor:top" coordsize="80772,807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uo/8IA&#10;AADcAAAADwAAAGRycy9kb3ducmV2LnhtbERP24rCMBB9X/Afwgj7smiq4IVqFF1Q1hfB1g8Ym7Gt&#10;NpPSZLX9eyMs7NscznWW69ZU4kGNKy0rGA0jEMSZ1SXnCs7pbjAH4TyyxsoyKejIwXrV+1hirO2T&#10;T/RIfC5CCLsYFRTe17GULivIoBvamjhwV9sY9AE2udQNPkO4qeQ4iqbSYMmhocCavgvK7smvUTA7&#10;3PDrOnX3y35fd8dum+Z0TJX67LebBQhPrf8X/7l/dJg/GcH7mXCB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K6j/wgAAANwAAAAPAAAAAAAAAAAAAAAAAJgCAABkcnMvZG93&#10;bnJldi54bWxQSwUGAAAAAAQABAD1AAAAhwMAAAAA&#10;" path="m80772,40387v,22301,-18085,40386,-40386,40386c18085,80773,,62688,,40387,,18085,18085,,40386,,62687,,80772,18085,80772,40387xe" fillcolor="red" strokeweight=".07939mm">
                              <v:stroke miterlimit="83231f" joinstyle="miter"/>
                              <v:path arrowok="t" textboxrect="0,0,80772,80773"/>
                            </v:shape>
                            <v:shape id="Shape 725" o:spid="_x0000_s1199" style="position:absolute;left:8286;top:10001;width:807;height:806;visibility:visible;mso-wrap-style:square;v-text-anchor:top" coordsize="80772,807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WTE8IA&#10;AADcAAAADwAAAGRycy9kb3ducmV2LnhtbERPzYrCMBC+C75DmAUvsqau6Eo1ii4o60XQ+gBjM7Zd&#10;m0lporZvvxEEb/Px/c582ZhS3Kl2hWUFw0EEgji1uuBMwSnZfE5BOI+ssbRMClpysFx0O3OMtX3w&#10;ge5Hn4kQwi5GBbn3VSylS3My6Aa2Ig7cxdYGfYB1JnWNjxBuSvkVRRNpsODQkGNFPzml1+PNKPje&#10;/WH/MnHX83Zbtft2nWS0T5TqfTSrGQhPjX+LX+5fHeaPR/B8Jlw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tZMTwgAAANwAAAAPAAAAAAAAAAAAAAAAAJgCAABkcnMvZG93&#10;bnJldi54bWxQSwUGAAAAAAQABAD1AAAAhwMAAAAA&#10;" path="m80772,40387v,22301,-18085,40386,-40386,40386c18085,80773,,62688,,40387,,18085,18085,,40386,,62687,,80772,18085,80772,40387xe" fillcolor="red" strokeweight=".07939mm">
                              <v:stroke miterlimit="83231f" joinstyle="miter"/>
                              <v:path arrowok="t" textboxrect="0,0,80772,80773"/>
                            </v:shape>
                            <v:shape id="Shape 725" o:spid="_x0000_s1200" style="position:absolute;left:12287;top:7905;width:806;height:807;visibility:visible;mso-wrap-style:square;v-text-anchor:top" coordsize="80772,807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FKq8YA&#10;AADcAAAADwAAAGRycy9kb3ducmV2LnhtbERPTWvCQBC9C/0PyxR6001DLTW6igqWQpFWjWJvQ3ZM&#10;gtnZNLuN6b93hUJv83ifM5l1phItNa60rOBxEIEgzqwuOVeQ7lb9FxDOI2usLJOCX3Iwm971Jpho&#10;e+ENtVufixDCLkEFhfd1IqXLCjLoBrYmDtzJNgZ9gE0udYOXEG4qGUfRszRYcmgosKZlQdl5+2MU&#10;zNP3eL8+LZbH4+hj9f15eP1q01iph/tuPgbhqfP/4j/3mw7zh09weyZcIK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FKq8YAAADcAAAADwAAAAAAAAAAAAAAAACYAgAAZHJz&#10;L2Rvd25yZXYueG1sUEsFBgAAAAAEAAQA9QAAAIsDAAAAAA==&#10;" path="m80772,40387v,22301,-18085,40386,-40386,40386c18085,80773,,62688,,40387,,18085,18085,,40386,,62687,,80772,18085,80772,40387xe" fillcolor="#0070c0" strokeweight=".07939mm">
                              <v:stroke miterlimit="83231f" joinstyle="miter"/>
                              <v:path arrowok="t" textboxrect="0,0,80772,80773"/>
                            </v:shape>
                            <v:group id="Group 155" o:spid="_x0000_s1201" style="position:absolute;top:1047;width:4464;height:4464" coordsize="446405,4464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shape id="Shape 678" o:spid="_x0000_s1202" style="position:absolute;width:446405;height:446405;visibility:visible;mso-wrap-style:square;v-text-anchor:top" coordsize="446533,446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ipNMMA&#10;AADcAAAADwAAAGRycy9kb3ducmV2LnhtbERPTWvCQBC9C/0PyxS86aYVpURXKUqLBy2YVr0O2TGb&#10;NjubZlcT/70rFHqbx/uc2aKzlbhQ40vHCp6GCQji3OmSCwVfn2+DFxA+IGusHJOCK3lYzB96M0y1&#10;a3lHlywUIoawT1GBCaFOpfS5IYt+6GriyJ1cYzFE2BRSN9jGcFvJ5ySZSIslxwaDNS0N5T/Z2SrY&#10;7X/b78OmG62O79uazPEDsysp1X/sXqcgAnXhX/znXus4fzyB+zPxAj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lipNMMAAADcAAAADwAAAAAAAAAAAAAAAACYAgAAZHJzL2Rv&#10;d25yZXYueG1sUEsFBgAAAAAEAAQA9QAAAIgDAAAAAA==&#10;" path="m446533,223266v,123304,-99962,223266,-223266,223266c99960,446532,,346570,,223266,,99961,99960,,223267,,346571,,446533,99961,446533,223266xe" filled="f" strokeweight=".07939mm">
                                <v:stroke miterlimit="83231f" joinstyle="miter"/>
                                <v:path arrowok="t" textboxrect="0,0,446533,446532"/>
                              </v:shape>
                              <v:rect id="Rectangle 157" o:spid="_x0000_s1203" style="position:absolute;left:57150;top:123825;width:366008;height:114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FbI8EA&#10;AADcAAAADwAAAGRycy9kb3ducmV2LnhtbERPS4vCMBC+C/6HMII3TV3wVY0i+0CPvkC9Dc3YFptJ&#10;abK27q/fCIK3+fieM182phB3qlxuWcGgH4EgTqzOOVVwPPz0JiCcR9ZYWCYFD3KwXLRbc4y1rXlH&#10;971PRQhhF6OCzPsyltIlGRl0fVsSB+5qK4M+wCqVusI6hJtCfkTRSBrMOTRkWNJnRslt/2sUrCfl&#10;6ryxf3VafF/Wp+1p+nWYeqW6nWY1A+Gp8W/xy73RYf5wDM9nwgV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hWyPBAAAA3AAAAA8AAAAAAAAAAAAAAAAAmAIAAGRycy9kb3du&#10;cmV2LnhtbFBLBQYAAAAABAAEAPUAAACGAwAAAAA=&#10;" filled="f" stroked="f">
                                <v:textbox inset="0,0,0,0">
                                  <w:txbxContent>
                                    <w:p w:rsidR="00162C76" w:rsidRPr="004A3FC8" w:rsidRDefault="00162C76" w:rsidP="00E7282A">
                                      <w:pPr>
                                        <w:rPr>
                                          <w:sz w:val="16"/>
                                          <w:szCs w:val="16"/>
                                        </w:rPr>
                                      </w:pPr>
                                      <w:r w:rsidRPr="004A3FC8">
                                        <w:rPr>
                                          <w:rFonts w:ascii="Arial" w:hAnsi="Arial" w:cs="Arial"/>
                                          <w:b/>
                                          <w:sz w:val="16"/>
                                          <w:szCs w:val="16"/>
                                        </w:rPr>
                                        <w:t>Source</w:t>
                                      </w:r>
                                    </w:p>
                                  </w:txbxContent>
                                </v:textbox>
                              </v:rect>
                            </v:group>
                            <v:rect id="Rectangle 158" o:spid="_x0000_s1204" style="position:absolute;left:762;width:4286;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7PUcYA&#10;AADcAAAADwAAAGRycy9kb3ducmV2LnhtbESPQWvCQBCF7wX/wzJCb3Wj0KIxGxFt0WPVgvU2ZKdJ&#10;aHY2ZLcm7a/vHARvM7w3732TrQbXqCt1ofZsYDpJQBEX3tZcGvg4vT3NQYWIbLHxTAZ+KcAqHz1k&#10;mFrf84Gux1gqCeGQooEqxjbVOhQVOQwT3xKL9uU7h1HWrtS2w17CXaNnSfKiHdYsDRW2tKmo+D7+&#10;OAO7ebv+3Pu/vmxeL7vz+3mxPS2iMY/jYb0EFWmId/Ptem8F/1lo5RmZQO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v7PUcYAAADcAAAADwAAAAAAAAAAAAAAAACYAgAAZHJz&#10;L2Rvd25yZXYueG1sUEsFBgAAAAAEAAQA9QAAAIsDAAAAAA==&#10;" filled="f" stroked="f">
                              <v:textbox inset="0,0,0,0">
                                <w:txbxContent>
                                  <w:p w:rsidR="00162C76" w:rsidRPr="004A3FC8" w:rsidRDefault="00162C76" w:rsidP="00E7282A">
                                    <w:pPr>
                                      <w:rPr>
                                        <w:sz w:val="16"/>
                                        <w:szCs w:val="16"/>
                                      </w:rPr>
                                    </w:pPr>
                                    <w:r w:rsidRPr="004A3FC8">
                                      <w:rPr>
                                        <w:rFonts w:ascii="Arial" w:hAnsi="Arial" w:cs="Arial"/>
                                        <w:b/>
                                        <w:kern w:val="0"/>
                                        <w:sz w:val="16"/>
                                        <w:szCs w:val="16"/>
                                        <w14:ligatures w14:val="none"/>
                                      </w:rPr>
                                      <w:t xml:space="preserve"> Event</w:t>
                                    </w:r>
                                    <w:r w:rsidRPr="004A3FC8">
                                      <w:rPr>
                                        <w:noProof/>
                                        <w:kern w:val="0"/>
                                        <w:sz w:val="16"/>
                                        <w:szCs w:val="16"/>
                                        <w14:ligatures w14:val="none"/>
                                      </w:rPr>
                                      <w:t xml:space="preserve"> </w:t>
                                    </w:r>
                                    <w:r w:rsidRPr="004A3FC8">
                                      <w:rPr>
                                        <w:rFonts w:ascii="Arial" w:hAnsi="Arial" w:cs="Arial"/>
                                        <w:b/>
                                        <w:sz w:val="16"/>
                                        <w:szCs w:val="16"/>
                                      </w:rPr>
                                      <w:t>ce</w:t>
                                    </w:r>
                                  </w:p>
                                </w:txbxContent>
                              </v:textbox>
                            </v:rect>
                          </v:group>
                          <v:rect id="Rectangle 3124" o:spid="_x0000_s1205" style="position:absolute;left:9048;top:5524;width:2763;height:1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V538YA&#10;AADdAAAADwAAAGRycy9kb3ducmV2LnhtbESPS4vCQBCE78L+h6EXvOnEB6LRUWRV9Ohjwd1bk2mT&#10;sJmekBlN9Nc7grDHoqq+omaLxhTiRpXLLSvodSMQxInVOacKvk+bzhiE88gaC8uk4E4OFvOP1gxj&#10;bWs+0O3oUxEg7GJUkHlfxlK6JCODrmtL4uBdbGXQB1mlUldYB7gpZD+KRtJgzmEhw5K+Mkr+jlej&#10;YDsulz87+6jTYv27Pe/Pk9Vp4pVqfzbLKQhPjf8Pv9s7rWDQ6w/h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V538YAAADdAAAADwAAAAAAAAAAAAAAAACYAgAAZHJz&#10;L2Rvd25yZXYueG1sUEsFBgAAAAAEAAQA9QAAAIsDAAAAAA==&#10;" filled="f" stroked="f">
                            <v:textbox inset="0,0,0,0">
                              <w:txbxContent>
                                <w:p w:rsidR="00162C76" w:rsidRPr="00C71BAA" w:rsidRDefault="00162C76" w:rsidP="00E7282A">
                                  <w:pPr>
                                    <w:rPr>
                                      <w:b/>
                                      <w:sz w:val="16"/>
                                      <w:szCs w:val="16"/>
                                    </w:rPr>
                                  </w:pPr>
                                  <w:r>
                                    <w:rPr>
                                      <w:rFonts w:ascii="Arial" w:hAnsi="Arial" w:cs="Arial"/>
                                      <w:b/>
                                      <w:sz w:val="16"/>
                                      <w:szCs w:val="16"/>
                                    </w:rPr>
                                    <w:t>Data</w:t>
                                  </w:r>
                                </w:p>
                              </w:txbxContent>
                            </v:textbox>
                          </v:rect>
                        </v:group>
                      </v:group>
                    </v:group>
                  </v:group>
                  <v:rect id="Rectangle 3152" o:spid="_x0000_s1206" style="position:absolute;left:381;top:12668;width:15906;height:3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Y3TcYA&#10;AADdAAAADwAAAGRycy9kb3ducmV2LnhtbESPT4vCMBTE78J+h/AWvGmqomg1iqyKHv2z4O7t0Tzb&#10;ss1LaaKtfnojCHscZuY3zGzRmELcqHK5ZQW9bgSCOLE651TB92nTGYNwHlljYZkU3MnBYv7RmmGs&#10;bc0Huh19KgKEXYwKMu/LWEqXZGTQdW1JHLyLrQz6IKtU6grrADeF7EfRSBrMOSxkWNJXRsnf8WoU&#10;bMfl8mdnH3VarH+35/15sjpNvFLtz2Y5BeGp8f/hd3unFQx6wz683oQn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tY3TcYAAADdAAAADwAAAAAAAAAAAAAAAACYAgAAZHJz&#10;L2Rvd25yZXYueG1sUEsFBgAAAAAEAAQA9QAAAIsDAAAAAA==&#10;" filled="f" stroked="f">
                    <v:textbox inset="0,0,0,0">
                      <w:txbxContent>
                        <w:p w:rsidR="00162C76" w:rsidRPr="005D675D" w:rsidRDefault="00162C76" w:rsidP="00E7282A">
                          <w:pPr>
                            <w:jc w:val="center"/>
                            <w:rPr>
                              <w:b/>
                              <w:sz w:val="18"/>
                              <w:szCs w:val="18"/>
                            </w:rPr>
                          </w:pPr>
                          <w:r>
                            <w:rPr>
                              <w:rFonts w:ascii="Arial" w:hAnsi="Arial" w:cs="Arial"/>
                              <w:b/>
                              <w:sz w:val="18"/>
                              <w:szCs w:val="18"/>
                            </w:rPr>
                            <w:t>(c)  Délivrance des données sue le lien renforcé</w:t>
                          </w:r>
                        </w:p>
                      </w:txbxContent>
                    </v:textbox>
                  </v:rect>
                </v:group>
                <w10:wrap anchorx="page"/>
              </v:group>
            </w:pict>
          </mc:Fallback>
        </mc:AlternateContent>
      </w:r>
    </w:p>
    <w:p w:rsidR="00E7282A" w:rsidRPr="00EA0C68" w:rsidRDefault="00E7282A" w:rsidP="00EA0C68">
      <w:pPr>
        <w:spacing w:line="360" w:lineRule="auto"/>
        <w:jc w:val="both"/>
        <w:rPr>
          <w:rFonts w:ascii="Times New Roman" w:hAnsi="Times New Roman" w:cs="Times New Roman"/>
          <w:sz w:val="24"/>
          <w:szCs w:val="24"/>
        </w:rPr>
      </w:pPr>
    </w:p>
    <w:p w:rsidR="00E7282A" w:rsidRPr="00EA0C68" w:rsidRDefault="00E7282A" w:rsidP="00EA0C68">
      <w:pPr>
        <w:spacing w:line="360" w:lineRule="auto"/>
        <w:jc w:val="both"/>
        <w:rPr>
          <w:rFonts w:ascii="Times New Roman" w:hAnsi="Times New Roman" w:cs="Times New Roman"/>
          <w:sz w:val="24"/>
          <w:szCs w:val="24"/>
        </w:rPr>
      </w:pPr>
      <w:bookmarkStart w:id="64" w:name="OLE_LINK17"/>
      <w:bookmarkStart w:id="65" w:name="OLE_LINK18"/>
      <w:bookmarkStart w:id="66" w:name="OLE_LINK82"/>
    </w:p>
    <w:bookmarkEnd w:id="64"/>
    <w:bookmarkEnd w:id="65"/>
    <w:bookmarkEnd w:id="66"/>
    <w:p w:rsidR="00E7282A" w:rsidRPr="00EA0C68" w:rsidRDefault="00E7282A" w:rsidP="00EA0C68">
      <w:pPr>
        <w:spacing w:line="360" w:lineRule="auto"/>
        <w:jc w:val="both"/>
        <w:rPr>
          <w:rFonts w:ascii="Times New Roman" w:hAnsi="Times New Roman" w:cs="Times New Roman"/>
          <w:sz w:val="24"/>
          <w:szCs w:val="24"/>
        </w:rPr>
      </w:pPr>
    </w:p>
    <w:p w:rsidR="00E7282A" w:rsidRPr="00EA0C68" w:rsidRDefault="00E7282A" w:rsidP="00EA0C68">
      <w:pPr>
        <w:spacing w:line="360" w:lineRule="auto"/>
        <w:jc w:val="both"/>
        <w:rPr>
          <w:rFonts w:ascii="Times New Roman" w:hAnsi="Times New Roman" w:cs="Times New Roman"/>
          <w:sz w:val="24"/>
          <w:szCs w:val="24"/>
        </w:rPr>
      </w:pPr>
    </w:p>
    <w:p w:rsidR="009E4D71" w:rsidRPr="00EA0C68" w:rsidRDefault="0069308B" w:rsidP="00CB55E1">
      <w:pPr>
        <w:spacing w:line="360" w:lineRule="auto"/>
        <w:jc w:val="center"/>
        <w:rPr>
          <w:rFonts w:ascii="Times New Roman" w:hAnsi="Times New Roman" w:cs="Times New Roman"/>
          <w:sz w:val="24"/>
          <w:szCs w:val="24"/>
        </w:rPr>
      </w:pPr>
      <w:r w:rsidRPr="0069308B">
        <w:rPr>
          <w:rFonts w:ascii="Times New Roman" w:hAnsi="Times New Roman" w:cs="Times New Roman"/>
          <w:b/>
          <w:bCs/>
        </w:rPr>
        <w:t>Figure 2.5</w:t>
      </w:r>
      <w:r w:rsidR="00364D04">
        <w:rPr>
          <w:rFonts w:ascii="Times New Roman" w:hAnsi="Times New Roman" w:cs="Times New Roman"/>
        </w:rPr>
        <w:t> F</w:t>
      </w:r>
      <w:r w:rsidR="00364D04" w:rsidRPr="0069308B">
        <w:rPr>
          <w:rFonts w:ascii="Times New Roman" w:hAnsi="Times New Roman" w:cs="Times New Roman"/>
        </w:rPr>
        <w:t>onctionnement</w:t>
      </w:r>
      <w:r w:rsidR="009966DA" w:rsidRPr="0069308B">
        <w:rPr>
          <w:rFonts w:ascii="Times New Roman" w:hAnsi="Times New Roman" w:cs="Times New Roman"/>
        </w:rPr>
        <w:t xml:space="preserve"> de protocole diffusion direct</w:t>
      </w:r>
      <w:r w:rsidR="009966DA" w:rsidRPr="00EA0C68">
        <w:rPr>
          <w:rFonts w:ascii="Times New Roman" w:hAnsi="Times New Roman" w:cs="Times New Roman"/>
          <w:sz w:val="24"/>
          <w:szCs w:val="24"/>
        </w:rPr>
        <w:t>.</w:t>
      </w:r>
    </w:p>
    <w:p w:rsidR="007B08F0" w:rsidRPr="00CB55E1" w:rsidRDefault="00C626CF" w:rsidP="00CB55E1">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La di</w:t>
      </w:r>
      <w:r w:rsidRPr="00EA0C68">
        <w:rPr>
          <w:rFonts w:ascii="Cambria Math" w:hAnsi="Cambria Math" w:cs="Cambria Math"/>
          <w:sz w:val="24"/>
          <w:szCs w:val="24"/>
        </w:rPr>
        <w:t>ﬀ</w:t>
      </w:r>
      <w:r w:rsidRPr="00EA0C68">
        <w:rPr>
          <w:rFonts w:ascii="Times New Roman" w:hAnsi="Times New Roman" w:cs="Times New Roman"/>
          <w:sz w:val="24"/>
          <w:szCs w:val="24"/>
        </w:rPr>
        <w:t xml:space="preserve">usion dirigée présente de nombreux avantages. La méthode du cache présente un grand avantage en </w:t>
      </w:r>
      <w:r w:rsidR="0069308B" w:rsidRPr="00EA0C68">
        <w:rPr>
          <w:rFonts w:ascii="Times New Roman" w:hAnsi="Times New Roman" w:cs="Times New Roman"/>
          <w:sz w:val="24"/>
          <w:szCs w:val="24"/>
        </w:rPr>
        <w:t>termes d’e</w:t>
      </w:r>
      <w:r w:rsidR="0069308B" w:rsidRPr="00EA0C68">
        <w:rPr>
          <w:rFonts w:ascii="Cambria Math" w:hAnsi="Cambria Math" w:cs="Cambria Math"/>
          <w:sz w:val="24"/>
          <w:szCs w:val="24"/>
        </w:rPr>
        <w:t>ﬃ</w:t>
      </w:r>
      <w:r w:rsidR="0069308B" w:rsidRPr="00EA0C68">
        <w:rPr>
          <w:rFonts w:ascii="Times New Roman" w:hAnsi="Times New Roman" w:cs="Times New Roman"/>
          <w:sz w:val="24"/>
          <w:szCs w:val="24"/>
        </w:rPr>
        <w:t>cacité</w:t>
      </w:r>
      <w:r w:rsidRPr="00EA0C68">
        <w:rPr>
          <w:rFonts w:ascii="Times New Roman" w:hAnsi="Times New Roman" w:cs="Times New Roman"/>
          <w:sz w:val="24"/>
          <w:szCs w:val="24"/>
        </w:rPr>
        <w:t xml:space="preserve"> énergétique et délai de transmission. En outre, les requêtes par di</w:t>
      </w:r>
      <w:r w:rsidRPr="00EA0C68">
        <w:rPr>
          <w:rFonts w:ascii="Cambria Math" w:hAnsi="Cambria Math" w:cs="Cambria Math"/>
          <w:sz w:val="24"/>
          <w:szCs w:val="24"/>
        </w:rPr>
        <w:t>ﬀ</w:t>
      </w:r>
      <w:r w:rsidRPr="00EA0C68">
        <w:rPr>
          <w:rFonts w:ascii="Times New Roman" w:hAnsi="Times New Roman" w:cs="Times New Roman"/>
          <w:sz w:val="24"/>
          <w:szCs w:val="24"/>
        </w:rPr>
        <w:t>usion directe sont également e</w:t>
      </w:r>
      <w:r w:rsidRPr="00EA0C68">
        <w:rPr>
          <w:rFonts w:ascii="Cambria Math" w:hAnsi="Cambria Math" w:cs="Cambria Math"/>
          <w:sz w:val="24"/>
          <w:szCs w:val="24"/>
        </w:rPr>
        <w:t>ﬃ</w:t>
      </w:r>
      <w:r w:rsidRPr="00EA0C68">
        <w:rPr>
          <w:rFonts w:ascii="Times New Roman" w:hAnsi="Times New Roman" w:cs="Times New Roman"/>
          <w:sz w:val="24"/>
          <w:szCs w:val="24"/>
        </w:rPr>
        <w:t>caces en consommation énergétique puisqu’il n’y a aucun besoin de maintenir la topologie globale du réseau. Cependant, la di</w:t>
      </w:r>
      <w:r w:rsidRPr="00EA0C68">
        <w:rPr>
          <w:rFonts w:ascii="Cambria Math" w:hAnsi="Cambria Math" w:cs="Cambria Math"/>
          <w:sz w:val="24"/>
          <w:szCs w:val="24"/>
        </w:rPr>
        <w:t>ﬀ</w:t>
      </w:r>
      <w:r w:rsidRPr="00EA0C68">
        <w:rPr>
          <w:rFonts w:ascii="Times New Roman" w:hAnsi="Times New Roman" w:cs="Times New Roman"/>
          <w:sz w:val="24"/>
          <w:szCs w:val="24"/>
        </w:rPr>
        <w:t>usion dirigée ne peut pas être appliquée à toutes les applications de réseau de capteurs puisqu’elle est basée sur un modèle à base d’interrogations de délivrance de données. Les applications qui exigent la livraison continue ou périodique de données au destinataire ne fonctionnent pas e</w:t>
      </w:r>
      <w:r w:rsidRPr="00EA0C68">
        <w:rPr>
          <w:rFonts w:ascii="Cambria Math" w:hAnsi="Cambria Math" w:cs="Cambria Math"/>
          <w:sz w:val="24"/>
          <w:szCs w:val="24"/>
        </w:rPr>
        <w:t>ﬃ</w:t>
      </w:r>
      <w:r w:rsidRPr="00EA0C68">
        <w:rPr>
          <w:rFonts w:ascii="Times New Roman" w:hAnsi="Times New Roman" w:cs="Times New Roman"/>
          <w:sz w:val="24"/>
          <w:szCs w:val="24"/>
        </w:rPr>
        <w:t>cacement</w:t>
      </w:r>
      <w:r w:rsidR="009425CC" w:rsidRPr="00EA0C68">
        <w:rPr>
          <w:rFonts w:ascii="Times New Roman" w:hAnsi="Times New Roman" w:cs="Times New Roman"/>
          <w:sz w:val="24"/>
          <w:szCs w:val="24"/>
        </w:rPr>
        <w:t xml:space="preserve"> avec un modèle sur requête.</w:t>
      </w:r>
      <w:bookmarkStart w:id="67" w:name="OLE_LINK70"/>
    </w:p>
    <w:p w:rsidR="000128D3" w:rsidRPr="00EA0C68" w:rsidRDefault="00B53A24" w:rsidP="00EA0C68">
      <w:pPr>
        <w:spacing w:line="360" w:lineRule="auto"/>
        <w:jc w:val="both"/>
        <w:rPr>
          <w:rFonts w:ascii="Times New Roman" w:hAnsi="Times New Roman" w:cs="Times New Roman"/>
          <w:b/>
          <w:bCs/>
          <w:sz w:val="24"/>
          <w:szCs w:val="24"/>
        </w:rPr>
      </w:pPr>
      <w:r w:rsidRPr="00EA0C68">
        <w:rPr>
          <w:rFonts w:ascii="Times New Roman" w:hAnsi="Times New Roman" w:cs="Times New Roman"/>
          <w:b/>
          <w:bCs/>
          <w:kern w:val="0"/>
          <w:sz w:val="24"/>
          <w:szCs w:val="24"/>
          <w14:ligatures w14:val="none"/>
        </w:rPr>
        <w:t xml:space="preserve">5.3 </w:t>
      </w:r>
      <w:r w:rsidR="00B633A7" w:rsidRPr="00EA0C68">
        <w:rPr>
          <w:rFonts w:ascii="Times New Roman" w:hAnsi="Times New Roman" w:cs="Times New Roman"/>
          <w:b/>
          <w:bCs/>
          <w:sz w:val="24"/>
          <w:szCs w:val="24"/>
        </w:rPr>
        <w:t>Le routage par</w:t>
      </w:r>
      <w:r w:rsidR="0092033F" w:rsidRPr="00EA0C68">
        <w:rPr>
          <w:rFonts w:ascii="Times New Roman" w:hAnsi="Times New Roman" w:cs="Times New Roman"/>
          <w:b/>
          <w:bCs/>
          <w:sz w:val="24"/>
          <w:szCs w:val="24"/>
        </w:rPr>
        <w:t xml:space="preserve"> Rumor</w:t>
      </w:r>
      <w:r w:rsidR="00B633A7" w:rsidRPr="00EA0C68">
        <w:rPr>
          <w:rFonts w:ascii="Times New Roman" w:hAnsi="Times New Roman" w:cs="Times New Roman"/>
          <w:b/>
          <w:bCs/>
          <w:sz w:val="24"/>
          <w:szCs w:val="24"/>
        </w:rPr>
        <w:t xml:space="preserve"> (</w:t>
      </w:r>
      <w:r w:rsidR="000128D3" w:rsidRPr="00EA0C68">
        <w:rPr>
          <w:rFonts w:ascii="Times New Roman" w:hAnsi="Times New Roman" w:cs="Times New Roman"/>
          <w:b/>
          <w:bCs/>
          <w:sz w:val="24"/>
          <w:szCs w:val="24"/>
        </w:rPr>
        <w:t>Rumor Routing</w:t>
      </w:r>
      <w:r w:rsidR="00B633A7" w:rsidRPr="00EA0C68">
        <w:rPr>
          <w:rFonts w:ascii="Times New Roman" w:hAnsi="Times New Roman" w:cs="Times New Roman"/>
          <w:b/>
          <w:bCs/>
          <w:sz w:val="24"/>
          <w:szCs w:val="24"/>
        </w:rPr>
        <w:t>)</w:t>
      </w:r>
      <w:r w:rsidR="000128D3" w:rsidRPr="00EA0C68">
        <w:rPr>
          <w:rFonts w:ascii="Times New Roman" w:hAnsi="Times New Roman" w:cs="Times New Roman"/>
          <w:b/>
          <w:bCs/>
          <w:sz w:val="24"/>
          <w:szCs w:val="24"/>
        </w:rPr>
        <w:t xml:space="preserve"> </w:t>
      </w:r>
    </w:p>
    <w:p w:rsidR="000128D3" w:rsidRPr="00EA0C68" w:rsidRDefault="000128D3" w:rsidP="00EA0C68">
      <w:pPr>
        <w:spacing w:line="360" w:lineRule="auto"/>
        <w:ind w:firstLine="708"/>
        <w:jc w:val="both"/>
        <w:rPr>
          <w:rFonts w:ascii="Times New Roman" w:hAnsi="Times New Roman" w:cs="Times New Roman"/>
          <w:sz w:val="24"/>
          <w:szCs w:val="24"/>
        </w:rPr>
      </w:pPr>
      <w:bookmarkStart w:id="68" w:name="OLE_LINK13"/>
      <w:bookmarkStart w:id="69" w:name="OLE_LINK14"/>
      <w:bookmarkEnd w:id="67"/>
      <w:r w:rsidRPr="00EA0C68">
        <w:rPr>
          <w:rFonts w:ascii="Times New Roman" w:hAnsi="Times New Roman" w:cs="Times New Roman"/>
          <w:sz w:val="24"/>
          <w:szCs w:val="24"/>
        </w:rPr>
        <w:t xml:space="preserve">Le routage par </w:t>
      </w:r>
      <w:bookmarkEnd w:id="68"/>
      <w:bookmarkEnd w:id="69"/>
      <w:r w:rsidR="00AB7358" w:rsidRPr="00EA0C68">
        <w:rPr>
          <w:rFonts w:ascii="Times New Roman" w:hAnsi="Times New Roman" w:cs="Times New Roman"/>
          <w:sz w:val="24"/>
          <w:szCs w:val="24"/>
        </w:rPr>
        <w:t>rumeur [30</w:t>
      </w:r>
      <w:r w:rsidRPr="00EA0C68">
        <w:rPr>
          <w:rFonts w:ascii="Times New Roman" w:hAnsi="Times New Roman" w:cs="Times New Roman"/>
          <w:sz w:val="24"/>
          <w:szCs w:val="24"/>
        </w:rPr>
        <w:t xml:space="preserve">] est une autre variante de la diffusion dirigée. Il est principalement prévu pour les contextes de réseaux dans lesquels les critères géographiques de routage ne sont pas applicables. La diffusion généralement inonde la requête au réseau entier quand aucun critère géographique n’est disponible. Cependant, le plus souvent une faible quantité de données est nécessaire et l’utilisation de l’inondation totale est ainsi inutile. Une approche alternative consiste à inonder les évènements si leur nombre est petit et que le nombre de requêtes est grand. Le routage par rumeur se situe entre l’inondation d’évènement et l’inondation par requête. L’idée consiste à transmettre les requêtes aux nœuds qui ont observé un évènement particulier plutôt que d’inonder le réseau entier pour rechercher des informations </w:t>
      </w:r>
      <w:r w:rsidRPr="00EA0C68">
        <w:rPr>
          <w:rFonts w:ascii="Times New Roman" w:hAnsi="Times New Roman" w:cs="Times New Roman"/>
          <w:sz w:val="24"/>
          <w:szCs w:val="24"/>
        </w:rPr>
        <w:lastRenderedPageBreak/>
        <w:t xml:space="preserve">sur les occurrences des évènements. Afin d’inonder des évènements dans le réseau, l’algorithme de routage par rumeur utilise les paquets de longue taille collectant un ensemble d’évènements, appelés "agents". Quand un nœud détecte un évènement, il ajoute un tel évènement à sa table locale et construit un agent. Les agents voyagent et propagent dans le réseau des informations sur des évènements locaux aux nœuds éloignés. Quand un nœud produit une requête pour un évènement, les nœuds qui connaissent l’itinéraire peuvent répondre à la requête en se référant à leur table d’évènements. Par conséquent, le coût d’inondation du réseau entier est évité. Le routage par rumeur maintient uniquement une route entre la source et la destination par opposition à la diffusion dirigée où les données peuvent être envoyées par les routes multiples à bas débit. </w:t>
      </w:r>
    </w:p>
    <w:p w:rsidR="00E973DD" w:rsidRPr="00EA0C68" w:rsidRDefault="00B633A7" w:rsidP="00EA0C68">
      <w:pPr>
        <w:spacing w:line="360" w:lineRule="auto"/>
        <w:ind w:firstLine="708"/>
        <w:jc w:val="both"/>
        <w:rPr>
          <w:rFonts w:ascii="Times New Roman" w:hAnsi="Times New Roman" w:cs="Times New Roman"/>
          <w:b/>
          <w:bCs/>
          <w:kern w:val="0"/>
          <w:sz w:val="24"/>
          <w:szCs w:val="24"/>
          <w14:ligatures w14:val="none"/>
        </w:rPr>
      </w:pPr>
      <w:r w:rsidRPr="00EA0C68">
        <w:rPr>
          <w:rFonts w:ascii="Times New Roman" w:hAnsi="Times New Roman" w:cs="Times New Roman"/>
          <w:sz w:val="24"/>
          <w:szCs w:val="24"/>
        </w:rPr>
        <w:t>Le</w:t>
      </w:r>
      <w:r w:rsidR="000128D3" w:rsidRPr="00EA0C68">
        <w:rPr>
          <w:rFonts w:ascii="Times New Roman" w:hAnsi="Times New Roman" w:cs="Times New Roman"/>
          <w:sz w:val="24"/>
          <w:szCs w:val="24"/>
        </w:rPr>
        <w:t xml:space="preserve"> routage par rumeur réalise une économie significative d’énergie par rapport à l’inondation par évènement et peut également assurer la maintenance du routage. Cependant, ce type de routage n’est efficace que lorsque le nombre d’évènements est petit. Pour un grand nombre d’évènements, le coût de maintien des agents et des tables d’évènements dans chaque nœud ne peut pas être compensé s’il n’y a pas assez d’intérêt sur ces évènements de la part d’un destinataire.</w:t>
      </w:r>
      <w:bookmarkStart w:id="70" w:name="OLE_LINK71"/>
      <w:bookmarkStart w:id="71" w:name="OLE_LINK72"/>
      <w:r w:rsidR="00E973DD" w:rsidRPr="00EA0C68">
        <w:rPr>
          <w:rFonts w:ascii="Times New Roman" w:hAnsi="Times New Roman" w:cs="Times New Roman"/>
          <w:b/>
          <w:bCs/>
          <w:kern w:val="0"/>
          <w:sz w:val="24"/>
          <w:szCs w:val="24"/>
          <w14:ligatures w14:val="none"/>
        </w:rPr>
        <w:t xml:space="preserve"> </w:t>
      </w:r>
    </w:p>
    <w:p w:rsidR="00675DC3" w:rsidRPr="00EA0C68" w:rsidRDefault="00B53A24" w:rsidP="00EA0C68">
      <w:pPr>
        <w:spacing w:line="360" w:lineRule="auto"/>
        <w:jc w:val="both"/>
        <w:rPr>
          <w:rFonts w:ascii="Times New Roman" w:hAnsi="Times New Roman" w:cs="Times New Roman"/>
          <w:b/>
          <w:bCs/>
          <w:kern w:val="0"/>
          <w:sz w:val="24"/>
          <w:szCs w:val="24"/>
          <w:lang w:val="en-US"/>
          <w14:ligatures w14:val="none"/>
        </w:rPr>
      </w:pPr>
      <w:r w:rsidRPr="00EA0C68">
        <w:rPr>
          <w:rFonts w:ascii="Times New Roman" w:hAnsi="Times New Roman" w:cs="Times New Roman"/>
          <w:b/>
          <w:bCs/>
          <w:kern w:val="0"/>
          <w:sz w:val="24"/>
          <w:szCs w:val="24"/>
          <w:lang w:val="en-US"/>
          <w14:ligatures w14:val="none"/>
        </w:rPr>
        <w:t xml:space="preserve">5.4 </w:t>
      </w:r>
      <w:r w:rsidR="00675DC3" w:rsidRPr="00EA0C68">
        <w:rPr>
          <w:rFonts w:ascii="Times New Roman" w:hAnsi="Times New Roman" w:cs="Times New Roman"/>
          <w:b/>
          <w:bCs/>
          <w:kern w:val="0"/>
          <w:sz w:val="24"/>
          <w:szCs w:val="24"/>
          <w:lang w:val="en-US"/>
          <w14:ligatures w14:val="none"/>
        </w:rPr>
        <w:t>Le protocole LEACH (Low-Energy Adaptive Clusturing Hierarchy)</w:t>
      </w:r>
    </w:p>
    <w:bookmarkEnd w:id="70"/>
    <w:bookmarkEnd w:id="71"/>
    <w:p w:rsidR="00DB4017" w:rsidRPr="00EA0C68" w:rsidRDefault="00675DC3" w:rsidP="00EA0C68">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Le</w:t>
      </w:r>
      <w:r w:rsidR="00BF3D47" w:rsidRPr="00EA0C68">
        <w:rPr>
          <w:rFonts w:ascii="Times New Roman" w:hAnsi="Times New Roman" w:cs="Times New Roman"/>
          <w:sz w:val="24"/>
          <w:szCs w:val="24"/>
        </w:rPr>
        <w:t xml:space="preserve"> protocole LEACH</w:t>
      </w:r>
      <w:r w:rsidRPr="00EA0C68">
        <w:rPr>
          <w:rFonts w:ascii="Times New Roman" w:hAnsi="Times New Roman" w:cs="Times New Roman"/>
          <w:sz w:val="24"/>
          <w:szCs w:val="24"/>
        </w:rPr>
        <w:t xml:space="preserve"> selon </w:t>
      </w:r>
      <w:r w:rsidR="0092033F" w:rsidRPr="00EA0C68">
        <w:rPr>
          <w:rFonts w:ascii="Times New Roman" w:hAnsi="Times New Roman" w:cs="Times New Roman"/>
          <w:kern w:val="0"/>
          <w:sz w:val="24"/>
          <w:szCs w:val="24"/>
          <w14:ligatures w14:val="none"/>
        </w:rPr>
        <w:t>Heinzelman et al [31</w:t>
      </w:r>
      <w:r w:rsidRPr="00EA0C68">
        <w:rPr>
          <w:rFonts w:ascii="Times New Roman" w:hAnsi="Times New Roman" w:cs="Times New Roman"/>
          <w:kern w:val="0"/>
          <w:sz w:val="24"/>
          <w:szCs w:val="24"/>
          <w14:ligatures w14:val="none"/>
        </w:rPr>
        <w:t>]</w:t>
      </w:r>
      <w:r w:rsidR="00BF3D47" w:rsidRPr="00EA0C68">
        <w:rPr>
          <w:rFonts w:ascii="Times New Roman" w:hAnsi="Times New Roman" w:cs="Times New Roman"/>
          <w:sz w:val="24"/>
          <w:szCs w:val="24"/>
        </w:rPr>
        <w:t xml:space="preserve"> comme un nouveau protocole de routage efficace en consommation d’énergie pour les réseaux de capteurs. L’idée consiste à former des groupes "clusters" de nœuds capteurs basés sur l’amplitude du signal reçu et utiliser les cluster-heads élus comme routeurs. Ces cluster-heads collectent les données à partir de tous les nœuds capteurs appartenant à leur cluster, agrègent les données rassemblées par des procédures de fusion, et transmettent ces données directement à la station de base. Les cluster-heads élus demeurent ainsi pour une période de temps appelée "round". Au début de chaque round, chaque nœud détermine la possibilité d’être un cluster-head pendant la période en cour s’il décide de l’être, il annonce sa décision à tous ses nœuds voisins. Les autres nœuds, qui décident de ne pas être cluster-head, se joignent à l’un des cluster-heads élus après recevoir leur décision. La sélection du cluster-heads adéquat se base sur plusieurs paramètres prédéterminés tel que le rapport signal/bruit.</w:t>
      </w:r>
    </w:p>
    <w:p w:rsidR="00C32D1B" w:rsidRPr="00EA0C68" w:rsidRDefault="00C32D1B" w:rsidP="00EA0C68">
      <w:pPr>
        <w:spacing w:line="360" w:lineRule="auto"/>
        <w:jc w:val="both"/>
        <w:rPr>
          <w:rFonts w:ascii="Times New Roman" w:hAnsi="Times New Roman" w:cs="Times New Roman"/>
          <w:sz w:val="24"/>
          <w:szCs w:val="24"/>
        </w:rPr>
      </w:pPr>
    </w:p>
    <w:p w:rsidR="00AF3766" w:rsidRPr="00EA0C68" w:rsidRDefault="00CB55E1" w:rsidP="00EA0C68">
      <w:pPr>
        <w:spacing w:line="360" w:lineRule="auto"/>
        <w:ind w:firstLine="708"/>
        <w:jc w:val="both"/>
        <w:rPr>
          <w:rFonts w:ascii="Times New Roman" w:hAnsi="Times New Roman" w:cs="Times New Roman"/>
          <w:sz w:val="24"/>
          <w:szCs w:val="24"/>
        </w:rPr>
      </w:pPr>
      <w:r w:rsidRPr="00EA0C68">
        <w:rPr>
          <w:rFonts w:ascii="Times New Roman" w:hAnsi="Times New Roman" w:cs="Times New Roman"/>
          <w:noProof/>
          <w:sz w:val="24"/>
          <w:szCs w:val="24"/>
          <w:lang w:eastAsia="fr-FR"/>
        </w:rPr>
        <w:lastRenderedPageBreak/>
        <mc:AlternateContent>
          <mc:Choice Requires="wpg">
            <w:drawing>
              <wp:anchor distT="0" distB="0" distL="114300" distR="114300" simplePos="0" relativeHeight="251665407" behindDoc="0" locked="0" layoutInCell="1" allowOverlap="1" wp14:anchorId="36C61217" wp14:editId="67B0C290">
                <wp:simplePos x="0" y="0"/>
                <wp:positionH relativeFrom="page">
                  <wp:posOffset>1951355</wp:posOffset>
                </wp:positionH>
                <wp:positionV relativeFrom="paragraph">
                  <wp:posOffset>-5080</wp:posOffset>
                </wp:positionV>
                <wp:extent cx="4074795" cy="2483485"/>
                <wp:effectExtent l="0" t="0" r="20955" b="12065"/>
                <wp:wrapNone/>
                <wp:docPr id="2" name="Group 2"/>
                <wp:cNvGraphicFramePr/>
                <a:graphic xmlns:a="http://schemas.openxmlformats.org/drawingml/2006/main">
                  <a:graphicData uri="http://schemas.microsoft.com/office/word/2010/wordprocessingGroup">
                    <wpg:wgp>
                      <wpg:cNvGrpSpPr/>
                      <wpg:grpSpPr>
                        <a:xfrm>
                          <a:off x="0" y="0"/>
                          <a:ext cx="4074795" cy="2483485"/>
                          <a:chOff x="0" y="0"/>
                          <a:chExt cx="4074795" cy="3024505"/>
                        </a:xfrm>
                      </wpg:grpSpPr>
                      <wpg:grpSp>
                        <wpg:cNvPr id="19240" name="Group 19240"/>
                        <wpg:cNvGrpSpPr/>
                        <wpg:grpSpPr>
                          <a:xfrm>
                            <a:off x="0" y="0"/>
                            <a:ext cx="4074795" cy="3024505"/>
                            <a:chOff x="0" y="0"/>
                            <a:chExt cx="4075257" cy="3024505"/>
                          </a:xfrm>
                        </wpg:grpSpPr>
                        <wpg:grpSp>
                          <wpg:cNvPr id="1097" name="Group 1097"/>
                          <wpg:cNvGrpSpPr/>
                          <wpg:grpSpPr>
                            <a:xfrm>
                              <a:off x="0" y="0"/>
                              <a:ext cx="4075257" cy="3024505"/>
                              <a:chOff x="0" y="0"/>
                              <a:chExt cx="4075257" cy="3024505"/>
                            </a:xfrm>
                          </wpg:grpSpPr>
                          <wps:wsp>
                            <wps:cNvPr id="3" name="Oval 3"/>
                            <wps:cNvSpPr/>
                            <wps:spPr>
                              <a:xfrm>
                                <a:off x="2257425" y="1800225"/>
                                <a:ext cx="1264920" cy="122428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0" y="161925"/>
                                <a:ext cx="1264920" cy="122428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2809875" y="0"/>
                                <a:ext cx="1265382" cy="122439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25" name="Oval 25125"/>
                            <wps:cNvSpPr/>
                            <wps:spPr>
                              <a:xfrm>
                                <a:off x="666750" y="771525"/>
                                <a:ext cx="123825" cy="123825"/>
                              </a:xfrm>
                              <a:prstGeom prst="ellipse">
                                <a:avLst/>
                              </a:prstGeom>
                              <a:solidFill>
                                <a:schemeClr val="accent2">
                                  <a:lumMod val="50000"/>
                                </a:schemeClr>
                              </a:solidFill>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26" name="Oval 25126"/>
                            <wps:cNvSpPr/>
                            <wps:spPr>
                              <a:xfrm>
                                <a:off x="447675" y="495300"/>
                                <a:ext cx="112568" cy="11239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27" name="Oval 25127"/>
                            <wps:cNvSpPr/>
                            <wps:spPr>
                              <a:xfrm>
                                <a:off x="3086100" y="342900"/>
                                <a:ext cx="112568" cy="112568"/>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28" name="Oval 25128"/>
                            <wps:cNvSpPr/>
                            <wps:spPr>
                              <a:xfrm>
                                <a:off x="2752725" y="2286000"/>
                                <a:ext cx="123825" cy="123825"/>
                              </a:xfrm>
                              <a:prstGeom prst="ellipse">
                                <a:avLst/>
                              </a:prstGeom>
                              <a:solidFill>
                                <a:schemeClr val="accent2">
                                  <a:lumMod val="50000"/>
                                </a:schemeClr>
                              </a:solidFill>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29" name="Oval 25129"/>
                            <wps:cNvSpPr/>
                            <wps:spPr>
                              <a:xfrm>
                                <a:off x="3781425" y="466725"/>
                                <a:ext cx="112568" cy="112568"/>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30" name="Rectangle 25130"/>
                            <wps:cNvSpPr/>
                            <wps:spPr>
                              <a:xfrm>
                                <a:off x="1971675" y="1076052"/>
                                <a:ext cx="419100" cy="327194"/>
                              </a:xfrm>
                              <a:prstGeom prst="rect">
                                <a:avLst/>
                              </a:prstGeom>
                            </wps:spPr>
                            <wps:style>
                              <a:lnRef idx="2">
                                <a:schemeClr val="dk1">
                                  <a:shade val="50000"/>
                                </a:schemeClr>
                              </a:lnRef>
                              <a:fillRef idx="1">
                                <a:schemeClr val="dk1"/>
                              </a:fillRef>
                              <a:effectRef idx="0">
                                <a:schemeClr val="dk1"/>
                              </a:effectRef>
                              <a:fontRef idx="minor">
                                <a:schemeClr val="lt1"/>
                              </a:fontRef>
                            </wps:style>
                            <wps:txbx>
                              <w:txbxContent>
                                <w:p w:rsidR="00162C76" w:rsidRPr="00B56A6F" w:rsidRDefault="00162C76" w:rsidP="00BF1495">
                                  <w:pPr>
                                    <w:jc w:val="center"/>
                                    <w:rPr>
                                      <w:sz w:val="28"/>
                                      <w:szCs w:val="28"/>
                                    </w:rPr>
                                  </w:pPr>
                                  <w:r w:rsidRPr="00B56A6F">
                                    <w:rPr>
                                      <w:sz w:val="28"/>
                                      <w:szCs w:val="28"/>
                                    </w:rPr>
                                    <w:t>SB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31" name="Oval 25131"/>
                            <wps:cNvSpPr/>
                            <wps:spPr>
                              <a:xfrm>
                                <a:off x="3352800" y="581025"/>
                                <a:ext cx="123825" cy="123825"/>
                              </a:xfrm>
                              <a:prstGeom prst="ellipse">
                                <a:avLst/>
                              </a:prstGeom>
                              <a:solidFill>
                                <a:schemeClr val="accent2">
                                  <a:lumMod val="50000"/>
                                </a:schemeClr>
                              </a:solidFill>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32" name="Oval 25132"/>
                            <wps:cNvSpPr/>
                            <wps:spPr>
                              <a:xfrm>
                                <a:off x="3371850" y="981075"/>
                                <a:ext cx="112568" cy="11239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33" name="Oval 25133"/>
                            <wps:cNvSpPr/>
                            <wps:spPr>
                              <a:xfrm>
                                <a:off x="3733800" y="781050"/>
                                <a:ext cx="112568" cy="11239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34" name="Oval 25134"/>
                            <wps:cNvSpPr/>
                            <wps:spPr>
                              <a:xfrm>
                                <a:off x="3486150" y="190500"/>
                                <a:ext cx="112568" cy="10350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35" name="Oval 25135"/>
                            <wps:cNvSpPr/>
                            <wps:spPr>
                              <a:xfrm>
                                <a:off x="2714625" y="2714625"/>
                                <a:ext cx="112568" cy="112568"/>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36" name="Oval 25136"/>
                            <wps:cNvSpPr/>
                            <wps:spPr>
                              <a:xfrm>
                                <a:off x="85725" y="704850"/>
                                <a:ext cx="112395" cy="11239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37" name="Oval 25137"/>
                            <wps:cNvSpPr/>
                            <wps:spPr>
                              <a:xfrm>
                                <a:off x="419100" y="904875"/>
                                <a:ext cx="112395" cy="11239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38" name="Oval 25138"/>
                            <wps:cNvSpPr/>
                            <wps:spPr>
                              <a:xfrm>
                                <a:off x="514350" y="1228725"/>
                                <a:ext cx="112395" cy="11239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39" name="Oval 25139"/>
                            <wps:cNvSpPr/>
                            <wps:spPr>
                              <a:xfrm>
                                <a:off x="981075" y="485775"/>
                                <a:ext cx="112395" cy="11239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40" name="Oval 25140"/>
                            <wps:cNvSpPr/>
                            <wps:spPr>
                              <a:xfrm>
                                <a:off x="2381250" y="2276475"/>
                                <a:ext cx="112395" cy="11239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41" name="Oval 25141"/>
                            <wps:cNvSpPr/>
                            <wps:spPr>
                              <a:xfrm>
                                <a:off x="3171825" y="2314575"/>
                                <a:ext cx="112395" cy="11239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42" name="Oval 25142"/>
                            <wps:cNvSpPr/>
                            <wps:spPr>
                              <a:xfrm>
                                <a:off x="3105150" y="2600325"/>
                                <a:ext cx="112395" cy="11239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46" name="Straight Arrow Connector 25146"/>
                            <wps:cNvCnPr/>
                            <wps:spPr>
                              <a:xfrm>
                                <a:off x="3181350" y="457200"/>
                                <a:ext cx="200025" cy="1638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6" name="Straight Arrow Connector 96"/>
                            <wps:cNvCnPr/>
                            <wps:spPr>
                              <a:xfrm flipH="1">
                                <a:off x="3419475" y="295275"/>
                                <a:ext cx="123825" cy="30416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7" name="Straight Arrow Connector 97"/>
                            <wps:cNvCnPr/>
                            <wps:spPr>
                              <a:xfrm flipH="1">
                                <a:off x="3457575" y="552450"/>
                                <a:ext cx="342900" cy="6858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8" name="Straight Arrow Connector 98"/>
                            <wps:cNvCnPr/>
                            <wps:spPr>
                              <a:xfrm flipH="1" flipV="1">
                                <a:off x="3457575" y="676275"/>
                                <a:ext cx="285750" cy="1524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9" name="Straight Arrow Connector 99"/>
                            <wps:cNvCnPr/>
                            <wps:spPr>
                              <a:xfrm flipV="1">
                                <a:off x="3409950" y="695325"/>
                                <a:ext cx="0" cy="2952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0" name="Straight Arrow Connector 100"/>
                            <wps:cNvCnPr/>
                            <wps:spPr>
                              <a:xfrm flipH="1">
                                <a:off x="771525" y="600075"/>
                                <a:ext cx="228600" cy="2019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1" name="Straight Arrow Connector 101"/>
                            <wps:cNvCnPr/>
                            <wps:spPr>
                              <a:xfrm>
                                <a:off x="533400" y="609600"/>
                                <a:ext cx="163830" cy="1943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Straight Arrow Connector 102"/>
                            <wps:cNvCnPr/>
                            <wps:spPr>
                              <a:xfrm>
                                <a:off x="200025" y="771525"/>
                                <a:ext cx="487680" cy="571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Straight Arrow Connector 103"/>
                            <wps:cNvCnPr/>
                            <wps:spPr>
                              <a:xfrm flipV="1">
                                <a:off x="533400" y="876300"/>
                                <a:ext cx="156210" cy="762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4" name="Straight Arrow Connector 104"/>
                            <wps:cNvCnPr/>
                            <wps:spPr>
                              <a:xfrm flipV="1">
                                <a:off x="600075" y="876300"/>
                                <a:ext cx="123825" cy="3714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 name="Straight Arrow Connector 1088"/>
                            <wps:cNvCnPr/>
                            <wps:spPr>
                              <a:xfrm flipH="1" flipV="1">
                                <a:off x="2867025" y="2343150"/>
                                <a:ext cx="314325" cy="285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9" name="Straight Arrow Connector 1089"/>
                            <wps:cNvCnPr/>
                            <wps:spPr>
                              <a:xfrm flipH="1" flipV="1">
                                <a:off x="2847975" y="2390775"/>
                                <a:ext cx="276225" cy="2400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90" name="Straight Arrow Connector 1090"/>
                            <wps:cNvCnPr/>
                            <wps:spPr>
                              <a:xfrm flipV="1">
                                <a:off x="2771775" y="2400300"/>
                                <a:ext cx="28575" cy="3333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91" name="Straight Arrow Connector 1091"/>
                            <wps:cNvCnPr/>
                            <wps:spPr>
                              <a:xfrm>
                                <a:off x="2495550" y="2343150"/>
                                <a:ext cx="27813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92" name="Straight Arrow Connector 1092"/>
                            <wps:cNvCnPr/>
                            <wps:spPr>
                              <a:xfrm flipH="1">
                                <a:off x="2381250" y="676275"/>
                                <a:ext cx="1000125" cy="4171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94" name="Straight Arrow Connector 1094"/>
                            <wps:cNvCnPr/>
                            <wps:spPr>
                              <a:xfrm>
                                <a:off x="781050" y="857250"/>
                                <a:ext cx="1209675" cy="2952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1105" name="Rectangle 1105"/>
                          <wps:cNvSpPr/>
                          <wps:spPr>
                            <a:xfrm>
                              <a:off x="85725" y="2052685"/>
                              <a:ext cx="418465" cy="373678"/>
                            </a:xfrm>
                            <a:prstGeom prst="rect">
                              <a:avLst/>
                            </a:prstGeom>
                          </wps:spPr>
                          <wps:style>
                            <a:lnRef idx="2">
                              <a:schemeClr val="dk1">
                                <a:shade val="50000"/>
                              </a:schemeClr>
                            </a:lnRef>
                            <a:fillRef idx="1">
                              <a:schemeClr val="dk1"/>
                            </a:fillRef>
                            <a:effectRef idx="0">
                              <a:schemeClr val="dk1"/>
                            </a:effectRef>
                            <a:fontRef idx="minor">
                              <a:schemeClr val="lt1"/>
                            </a:fontRef>
                          </wps:style>
                          <wps:txbx>
                            <w:txbxContent>
                              <w:p w:rsidR="00162C76" w:rsidRPr="00B56A6F" w:rsidRDefault="00162C76" w:rsidP="00BF1495">
                                <w:pPr>
                                  <w:jc w:val="center"/>
                                  <w:rPr>
                                    <w:sz w:val="28"/>
                                    <w:szCs w:val="28"/>
                                  </w:rPr>
                                </w:pPr>
                                <w:r w:rsidRPr="00B56A6F">
                                  <w:rPr>
                                    <w:sz w:val="28"/>
                                    <w:szCs w:val="28"/>
                                  </w:rPr>
                                  <w:t>SB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7" name="Oval 1107"/>
                          <wps:cNvSpPr/>
                          <wps:spPr>
                            <a:xfrm>
                              <a:off x="209550" y="2524125"/>
                              <a:ext cx="123190" cy="123825"/>
                            </a:xfrm>
                            <a:prstGeom prst="ellipse">
                              <a:avLst/>
                            </a:prstGeom>
                            <a:solidFill>
                              <a:schemeClr val="accent2">
                                <a:lumMod val="50000"/>
                              </a:schemeClr>
                            </a:solidFill>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9" name="Oval 1109"/>
                          <wps:cNvSpPr/>
                          <wps:spPr>
                            <a:xfrm>
                              <a:off x="228600" y="2733675"/>
                              <a:ext cx="111760" cy="11239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1" name="Text Box 2"/>
                          <wps:cNvSpPr txBox="1">
                            <a:spLocks noChangeArrowheads="1"/>
                          </wps:cNvSpPr>
                          <wps:spPr bwMode="auto">
                            <a:xfrm>
                              <a:off x="533400" y="2068589"/>
                              <a:ext cx="1076325" cy="276606"/>
                            </a:xfrm>
                            <a:prstGeom prst="rect">
                              <a:avLst/>
                            </a:prstGeom>
                            <a:solidFill>
                              <a:srgbClr val="FFFFFF"/>
                            </a:solidFill>
                            <a:ln w="9525">
                              <a:solidFill>
                                <a:schemeClr val="bg1"/>
                              </a:solidFill>
                              <a:miter lim="800000"/>
                              <a:headEnd/>
                              <a:tailEnd/>
                            </a:ln>
                          </wps:spPr>
                          <wps:txbx>
                            <w:txbxContent>
                              <w:p w:rsidR="00162C76" w:rsidRPr="005817E1" w:rsidRDefault="00162C76" w:rsidP="00BF1495">
                                <w:pPr>
                                  <w:rPr>
                                    <w:rFonts w:ascii="Times New Roman" w:hAnsi="Times New Roman" w:cs="Times New Roman"/>
                                    <w:lang w:val="en-US"/>
                                  </w:rPr>
                                </w:pPr>
                                <w:r>
                                  <w:rPr>
                                    <w:rFonts w:ascii="Times New Roman" w:hAnsi="Times New Roman" w:cs="Times New Roman"/>
                                    <w:lang w:val="en-US"/>
                                  </w:rPr>
                                  <w:t>Station de base</w:t>
                                </w:r>
                              </w:p>
                            </w:txbxContent>
                          </wps:txbx>
                          <wps:bodyPr rot="0" vert="horz" wrap="square" lIns="91440" tIns="45720" rIns="91440" bIns="45720" anchor="t" anchorCtr="0">
                            <a:noAutofit/>
                          </wps:bodyPr>
                        </wps:wsp>
                        <wps:wsp>
                          <wps:cNvPr id="1119" name="Text Box 2"/>
                          <wps:cNvSpPr txBox="1">
                            <a:spLocks noChangeArrowheads="1"/>
                          </wps:cNvSpPr>
                          <wps:spPr bwMode="auto">
                            <a:xfrm>
                              <a:off x="514350" y="2457450"/>
                              <a:ext cx="1314450" cy="276225"/>
                            </a:xfrm>
                            <a:prstGeom prst="rect">
                              <a:avLst/>
                            </a:prstGeom>
                            <a:solidFill>
                              <a:srgbClr val="FFFFFF"/>
                            </a:solidFill>
                            <a:ln w="9525">
                              <a:solidFill>
                                <a:schemeClr val="bg1"/>
                              </a:solidFill>
                              <a:miter lim="800000"/>
                              <a:headEnd/>
                              <a:tailEnd/>
                            </a:ln>
                          </wps:spPr>
                          <wps:txbx>
                            <w:txbxContent>
                              <w:p w:rsidR="00162C76" w:rsidRPr="005817E1" w:rsidRDefault="00162C76" w:rsidP="00BF1495">
                                <w:pPr>
                                  <w:rPr>
                                    <w:rFonts w:ascii="Times New Roman" w:hAnsi="Times New Roman" w:cs="Times New Roman"/>
                                    <w:lang w:val="en-US"/>
                                  </w:rPr>
                                </w:pPr>
                                <w:r>
                                  <w:rPr>
                                    <w:rFonts w:ascii="Times New Roman" w:hAnsi="Times New Roman" w:cs="Times New Roman"/>
                                    <w:lang w:val="en-US"/>
                                  </w:rPr>
                                  <w:t>Chef de group (CH)</w:t>
                                </w:r>
                              </w:p>
                            </w:txbxContent>
                          </wps:txbx>
                          <wps:bodyPr rot="0" vert="horz" wrap="square" lIns="91440" tIns="45720" rIns="91440" bIns="45720" anchor="t" anchorCtr="0">
                            <a:noAutofit/>
                          </wps:bodyPr>
                        </wps:wsp>
                        <wps:wsp>
                          <wps:cNvPr id="19239" name="Text Box 2"/>
                          <wps:cNvSpPr txBox="1">
                            <a:spLocks noChangeArrowheads="1"/>
                          </wps:cNvSpPr>
                          <wps:spPr bwMode="auto">
                            <a:xfrm>
                              <a:off x="533400" y="2676525"/>
                              <a:ext cx="914400" cy="266700"/>
                            </a:xfrm>
                            <a:prstGeom prst="rect">
                              <a:avLst/>
                            </a:prstGeom>
                            <a:solidFill>
                              <a:srgbClr val="FFFFFF"/>
                            </a:solidFill>
                            <a:ln w="9525">
                              <a:solidFill>
                                <a:schemeClr val="bg1"/>
                              </a:solidFill>
                              <a:miter lim="800000"/>
                              <a:headEnd/>
                              <a:tailEnd/>
                            </a:ln>
                          </wps:spPr>
                          <wps:txbx>
                            <w:txbxContent>
                              <w:p w:rsidR="00162C76" w:rsidRPr="005817E1" w:rsidRDefault="00162C76" w:rsidP="00BF1495">
                                <w:pPr>
                                  <w:rPr>
                                    <w:rFonts w:ascii="Times New Roman" w:hAnsi="Times New Roman" w:cs="Times New Roman"/>
                                    <w:lang w:val="en-US"/>
                                  </w:rPr>
                                </w:pPr>
                                <w:r>
                                  <w:rPr>
                                    <w:rFonts w:ascii="Times New Roman" w:hAnsi="Times New Roman" w:cs="Times New Roman"/>
                                    <w:lang w:val="en-US"/>
                                  </w:rPr>
                                  <w:t>Capteur</w:t>
                                </w:r>
                              </w:p>
                            </w:txbxContent>
                          </wps:txbx>
                          <wps:bodyPr rot="0" vert="horz" wrap="square" lIns="91440" tIns="45720" rIns="91440" bIns="45720" anchor="t" anchorCtr="0">
                            <a:noAutofit/>
                          </wps:bodyPr>
                        </wps:wsp>
                      </wpg:grpSp>
                      <wps:wsp>
                        <wps:cNvPr id="1" name="Straight Arrow Connector 1"/>
                        <wps:cNvCnPr/>
                        <wps:spPr>
                          <a:xfrm flipH="1" flipV="1">
                            <a:off x="2314575" y="1386205"/>
                            <a:ext cx="485458" cy="91122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36C61217" id="Group 2" o:spid="_x0000_s1207" style="position:absolute;left:0;text-align:left;margin-left:153.65pt;margin-top:-.4pt;width:320.85pt;height:195.55pt;z-index:251665407;mso-position-horizontal-relative:page;mso-height-relative:margin" coordsize="40747,30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">
                <v:group id="Group 19240" o:spid="_x0000_s1208" style="position:absolute;width:40747;height:30245" coordsize="40752,302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LQ08AjIAAAA&#10;3gAAAA8AAAAAAAAAAAAAAAAAqgIAAGRycy9kb3ducmV2LnhtbFBLBQYAAAAABAAEAPoAAACfAwAA&#10;AAA=&#10;">
                  <v:group id="Group 1097" o:spid="_x0000_s1209" style="position:absolute;width:40752;height:30245" coordsize="40752,302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HlkkMQAAADdAAAA&#10;DwAAAAAAAAAAAAAAAACqAgAAZHJzL2Rvd25yZXYueG1sUEsFBgAAAAAEAAQA+gAAAJsDAAAAAA==&#10;">
                    <v:oval id="Oval 3" o:spid="_x0000_s1210" style="position:absolute;left:22574;top:18002;width:12649;height:122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CiMEA&#10;AADaAAAADwAAAGRycy9kb3ducmV2LnhtbESPwWrDMBBE74X+g9hCL6WR2kIIbmQTQgK5xgmU3jbW&#10;xjK2VsZSHbdfHxUCOQ4z84ZZFpPrxEhDaDxreJspEMSVNw3XGo6H7esCRIjIBjvPpOGXAhT548MS&#10;M+MvvKexjLVIEA4ZarAx9pmUobLkMMx8T5y8sx8cxiSHWpoBLwnuOvmu1Fw6bDgtWOxpbalqyx+n&#10;oVRtSfIF/75HUvZw6jf8JVutn5+m1SeISFO8h2/tndHwAf9X0g2Q+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qwojBAAAA2gAAAA8AAAAAAAAAAAAAAAAAmAIAAGRycy9kb3du&#10;cmV2LnhtbFBLBQYAAAAABAAEAPUAAACGAwAAAAA=&#10;" fillcolor="white [3201]" strokecolor="black [3200]" strokeweight="1pt">
                      <v:stroke joinstyle="miter"/>
                    </v:oval>
                    <v:oval id="Oval 10" o:spid="_x0000_s1211" style="position:absolute;top:1619;width:12649;height:122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SHv8IA&#10;AADbAAAADwAAAGRycy9kb3ducmV2LnhtbESPQWvDMAyF74P+B6PBLqO1u8MYad0yRge9Ni2U3tRY&#10;i0NiOcRemu7XT4fBbhLv6b1P6+0UOjXSkJrIFpYLA4q4iq7h2sLp+Dl/A5UyssMuMlm4U4LtZvaw&#10;xsLFGx9oLHOtJIRTgRZ8zn2hdao8BUyL2BOL9hWHgFnWodZuwJuEh06/GPOqAzYsDR57+vBUteV3&#10;sFCatiT9jD+XkYw/Xvsdn3Vr7dPj9L4ClWnK/+a/670TfKGXX2QA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9Ie/wgAAANsAAAAPAAAAAAAAAAAAAAAAAJgCAABkcnMvZG93&#10;bnJldi54bWxQSwUGAAAAAAQABAD1AAAAhwMAAAAA&#10;" fillcolor="white [3201]" strokecolor="black [3200]" strokeweight="1pt">
                      <v:stroke joinstyle="miter"/>
                    </v:oval>
                    <v:oval id="Oval 11" o:spid="_x0000_s1212" style="position:absolute;left:28098;width:12654;height:122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giJMAA&#10;AADbAAAADwAAAGRycy9kb3ducmV2LnhtbERPTWvCQBC9C/0PyxS8SN1ND0VS1yClBa+NheJtzI7Z&#10;kOxsyG5j9Ne7QsHbPN7nrIvJdWKkITSeNWRLBYK48qbhWsPP/utlBSJEZIOdZ9JwoQDF5mm2xtz4&#10;M3/TWMZapBAOOWqwMfa5lKGy5DAsfU+cuJMfHMYEh1qaAc8p3HXyVak36bDh1GCxpw9LVVv+OQ2l&#10;akuSC7weRlJ2f+w/+Ve2Ws+fp+07iEhTfIj/3TuT5mdw/yUdID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7giJMAAAADbAAAADwAAAAAAAAAAAAAAAACYAgAAZHJzL2Rvd25y&#10;ZXYueG1sUEsFBgAAAAAEAAQA9QAAAIUDAAAAAA==&#10;" fillcolor="white [3201]" strokecolor="black [3200]" strokeweight="1pt">
                      <v:stroke joinstyle="miter"/>
                    </v:oval>
                    <v:oval id="Oval 25125" o:spid="_x0000_s1213" style="position:absolute;left:6667;top:7715;width:1238;height:1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MjssUA&#10;AADeAAAADwAAAGRycy9kb3ducmV2LnhtbESPQWuDQBSE74H8h+UFektWbVLEugmlRfCYGgs5PtxX&#10;Fd234m4T+++7hUKPw8x8w+SnxYziRrPrLSuIdxEI4sbqnlsF9aXYpiCcR9Y4WiYF3+TgdFyvcsy0&#10;vfM73SrfigBhl6GCzvspk9I1HRl0OzsRB+/TzgZ9kHMr9Yz3ADejTKLoSRrsOSx0ONFrR81QfRkF&#10;fJUxpY/uo7bFGd/a6loN5V6ph83y8gzC0+L/w3/tUitIDnFygN874QrI4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gyOyxQAAAN4AAAAPAAAAAAAAAAAAAAAAAJgCAABkcnMv&#10;ZG93bnJldi54bWxQSwUGAAAAAAQABAD1AAAAigMAAAAA&#10;" fillcolor="#823b0b [1605]" strokecolor="#375623 [1609]" strokeweight="1pt">
                      <v:stroke joinstyle="miter"/>
                    </v:oval>
                    <v:oval id="Oval 25126" o:spid="_x0000_s1214" style="position:absolute;left:4476;top:4953;width:1126;height:11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tD8ccA&#10;AADeAAAADwAAAGRycy9kb3ducmV2LnhtbESPQWuDQBSE74X8h+UVequrQtJiXSUEAskhhcQm4O3h&#10;vqrUfSvuJrH/vlso9DjMzDdMXs5mEDeaXG9ZQRLFIIgbq3tuFXxU2+dXEM4jaxwsk4JvclAWi4cc&#10;M23vfKTbybciQNhlqKDzfsykdE1HBl1kR+LgfdrJoA9yaqWe8B7gZpBpHK+kwZ7DQocjbTpqvk5X&#10;o+B82O7S96OZ9R7365fDpa64rZV6epzXbyA8zf4//NfeaQXpMklX8HsnXAFZ/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KLQ/HHAAAA3gAAAA8AAAAAAAAAAAAAAAAAmAIAAGRy&#10;cy9kb3ducmV2LnhtbFBLBQYAAAAABAAEAPUAAACMAwAAAAA=&#10;" fillcolor="#00b050" strokecolor="#1f4d78 [1604]" strokeweight="1pt">
                      <v:stroke joinstyle="miter"/>
                    </v:oval>
                    <v:oval id="Oval 25127" o:spid="_x0000_s1215" style="position:absolute;left:30861;top:3429;width:1125;height:1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masYA&#10;AADeAAAADwAAAGRycy9kb3ducmV2LnhtbESPQWvCQBSE7wX/w/IEb3VjoFpSVwlCQA8W1Cp4e2Rf&#10;k2D2bchuk/jvu4LgcZiZb5jlejC16Kh1lWUFs2kEgji3uuJCwc8pe/8E4TyyxtoyKbiTg/Vq9LbE&#10;RNueD9QdfSEChF2CCkrvm0RKl5dk0E1tQxy8X9sa9EG2hdQt9gFuahlH0VwarDgslNjQpqT8dvwz&#10;Cs77bBt/H8ygd7hLF/vL9cTFVanJeEi/QHga/Cv8bG+1gvhjFi/gcSdc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cfmasYAAADeAAAADwAAAAAAAAAAAAAAAACYAgAAZHJz&#10;L2Rvd25yZXYueG1sUEsFBgAAAAAEAAQA9QAAAIsDAAAAAA==&#10;" fillcolor="#00b050" strokecolor="#1f4d78 [1604]" strokeweight="1pt">
                      <v:stroke joinstyle="miter"/>
                    </v:oval>
                    <v:oval id="Oval 25128" o:spid="_x0000_s1216" style="position:absolute;left:27527;top:22860;width:1238;height:1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KMLMIA&#10;AADeAAAADwAAAGRycy9kb3ducmV2LnhtbERPTWuDQBC9F/oflin01qzaJojNJoQEIcfGGPA4uFOV&#10;uLPibqL9991DIMfH+15vZ9OLO42us6wgXkQgiGurO24UlOf8IwXhPLLG3jIp+CMH283ryxozbSc+&#10;0b3wjQgh7DJU0Ho/ZFK6uiWDbmEH4sD92tGgD3BspB5xCuGml0kUraTBjkNDiwPtW6qvxc0o4ErG&#10;lH66S2nzHzw0RVVcj19Kvb/Nu28Qnmb/FD/cR60gWcZJ2BvuhCsg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gowswgAAAN4AAAAPAAAAAAAAAAAAAAAAAJgCAABkcnMvZG93&#10;bnJldi54bWxQSwUGAAAAAAQABAD1AAAAhwMAAAAA&#10;" fillcolor="#823b0b [1605]" strokecolor="#375623 [1609]" strokeweight="1pt">
                      <v:stroke joinstyle="miter"/>
                    </v:oval>
                    <v:oval id="Oval 25129" o:spid="_x0000_s1217" style="position:absolute;left:37814;top:4667;width:1125;height:1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TXg8cA&#10;AADeAAAADwAAAGRycy9kb3ducmV2LnhtbESPQWvCQBSE7wX/w/IK3urGQK1GVxEhkBxSUFvB2yP7&#10;TEKzb0N2q/Hfu4WCx2FmvmFWm8G04kq9aywrmE4iEMSl1Q1XCr6O6dschPPIGlvLpOBODjbr0csK&#10;E21vvKfrwVciQNglqKD2vkukdGVNBt3EdsTBu9jeoA+yr6Tu8RbgppVxFM2kwYbDQo0d7Woqfw6/&#10;RsF3kWbx594MOsd8+1GczkeuzkqNX4ftEoSnwT/D/+1MK4jfp/EC/u6EKyD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MU14PHAAAA3gAAAA8AAAAAAAAAAAAAAAAAmAIAAGRy&#10;cy9kb3ducmV2LnhtbFBLBQYAAAAABAAEAPUAAACMAwAAAAA=&#10;" fillcolor="#00b050" strokecolor="#1f4d78 [1604]" strokeweight="1pt">
                      <v:stroke joinstyle="miter"/>
                    </v:oval>
                    <v:rect id="Rectangle 25130" o:spid="_x0000_s1218" style="position:absolute;left:19716;top:10760;width:4191;height:32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zFGMcA&#10;AADeAAAADwAAAGRycy9kb3ducmV2LnhtbESPzWrCQBSF9wXfYbiFbkqdaKmU1FFULHERF6Z5gNvM&#10;bRKauRNmxpj69M5C6PJw/viW69F0YiDnW8sKZtMEBHFldcu1gvLr8+UdhA/IGjvLpOCPPKxXk4cl&#10;ptpe+ERDEWoRR9inqKAJoU+l9FVDBv3U9sTR+7HOYIjS1VI7vMRx08l5kiykwZbjQ4M97Rqqfouz&#10;UXAdvsss2+T4fCx2ucv8dp/Xo1JPj+PmA0SgMfyH7+2DVjB/m71GgIgTUUC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1MxRjHAAAA3gAAAA8AAAAAAAAAAAAAAAAAmAIAAGRy&#10;cy9kb3ducmV2LnhtbFBLBQYAAAAABAAEAPUAAACMAwAAAAA=&#10;" fillcolor="black [3200]" strokecolor="black [1600]" strokeweight="1pt">
                      <v:textbox>
                        <w:txbxContent>
                          <w:p w:rsidR="00162C76" w:rsidRPr="00B56A6F" w:rsidRDefault="00162C76" w:rsidP="00BF1495">
                            <w:pPr>
                              <w:jc w:val="center"/>
                              <w:rPr>
                                <w:sz w:val="28"/>
                                <w:szCs w:val="28"/>
                              </w:rPr>
                            </w:pPr>
                            <w:r w:rsidRPr="00B56A6F">
                              <w:rPr>
                                <w:sz w:val="28"/>
                                <w:szCs w:val="28"/>
                              </w:rPr>
                              <w:t>SB</w:t>
                            </w:r>
                          </w:p>
                        </w:txbxContent>
                      </v:textbox>
                    </v:rect>
                    <v:oval id="Oval 25131" o:spid="_x0000_s1219" style="position:absolute;left:33528;top:5810;width:1238;height:1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zbMUA&#10;AADeAAAADwAAAGRycy9kb3ducmV2LnhtbESPQWuDQBSE74X+h+UVemtWkyaIzRpKg5Bjawx4fLiv&#10;Krpvxd1E+++7hUKOw8x8w+wPixnEjSbXWVYQryIQxLXVHTcKynP+koBwHlnjYJkU/JCDQ/b4sMdU&#10;25m/6Fb4RgQIuxQVtN6PqZSubsmgW9mROHjfdjLog5waqSecA9wMch1FO2mw47DQ4kgfLdV9cTUK&#10;uJIxJRt3KW3+icemqIr+9KrU89Py/gbC0+Lv4f/2SStYb+NNDH93whW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YbNsxQAAAN4AAAAPAAAAAAAAAAAAAAAAAJgCAABkcnMv&#10;ZG93bnJldi54bWxQSwUGAAAAAAQABAD1AAAAigMAAAAA&#10;" fillcolor="#823b0b [1605]" strokecolor="#375623 [1609]" strokeweight="1pt">
                      <v:stroke joinstyle="miter"/>
                    </v:oval>
                    <v:oval id="Oval 25132" o:spid="_x0000_s1220" style="position:absolute;left:33718;top:9810;width:1126;height:11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nTL8cA&#10;AADeAAAADwAAAGRycy9kb3ducmV2LnhtbESPQWvCQBSE7wX/w/IK3urGFKtEVxEhkBxSUFvB2yP7&#10;TEKzb0N2q/Hfu4WCx2FmvmFWm8G04kq9aywrmE4iEMSl1Q1XCr6O6dsChPPIGlvLpOBODjbr0csK&#10;E21vvKfrwVciQNglqKD2vkukdGVNBt3EdsTBu9jeoA+yr6Tu8RbgppVxFH1Igw2HhRo72tVU/hx+&#10;jYLvIs3iz70ZdI75dl6czkeuzkqNX4ftEoSnwT/D/+1MK4hn0/cY/u6EKyD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hp0y/HAAAA3gAAAA8AAAAAAAAAAAAAAAAAmAIAAGRy&#10;cy9kb3ducmV2LnhtbFBLBQYAAAAABAAEAPUAAACMAwAAAAA=&#10;" fillcolor="#00b050" strokecolor="#1f4d78 [1604]" strokeweight="1pt">
                      <v:stroke joinstyle="miter"/>
                    </v:oval>
                    <v:oval id="Oval 25133" o:spid="_x0000_s1221" style="position:absolute;left:37338;top:7810;width:1125;height:11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V2tMcA&#10;AADeAAAADwAAAGRycy9kb3ducmV2LnhtbESPW2vCQBSE3wv+h+UIfaubC60SXSUIgnmw4BV8O2RP&#10;k9Ds2ZBdNf333ULBx2FmvmEWq8G04k69aywriCcRCOLS6oYrBafj5m0Gwnlkja1lUvBDDlbL0csC&#10;M20fvKf7wVciQNhlqKD2vsukdGVNBt3EdsTB+7K9QR9kX0nd4yPATSuTKPqQBhsOCzV2tK6p/D7c&#10;jILzbrNNPvdm0AUW+XR3uR65uir1Oh7yOQhPg3+G/9tbrSB5j9MU/u6EKy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cldrTHAAAA3gAAAA8AAAAAAAAAAAAAAAAAmAIAAGRy&#10;cy9kb3ducmV2LnhtbFBLBQYAAAAABAAEAPUAAACMAwAAAAA=&#10;" fillcolor="#00b050" strokecolor="#1f4d78 [1604]" strokeweight="1pt">
                      <v:stroke joinstyle="miter"/>
                    </v:oval>
                    <v:oval id="Oval 25134" o:spid="_x0000_s1222" style="position:absolute;left:34861;top:1905;width:1126;height:1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zuwMgA&#10;AADeAAAADwAAAGRycy9kb3ducmV2LnhtbESPT2vCQBTE7wW/w/KE3urGtLUSXUUEwRxS8E8Fb4/s&#10;Mwlm34bsNkm/fbdQ8DjMzG+Y5XowteiodZVlBdNJBII4t7riQsH5tHuZg3AeWWNtmRT8kIP1avS0&#10;xETbng/UHX0hAoRdggpK75tESpeXZNBNbEMcvJttDfog20LqFvsAN7WMo2gmDVYcFkpsaFtSfj9+&#10;GwVf2W4ffx7MoFNMNx/Z5Xri4qrU83jYLEB4Gvwj/N/eawXx+/T1Df7uhCsgV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ozO7AyAAAAN4AAAAPAAAAAAAAAAAAAAAAAJgCAABk&#10;cnMvZG93bnJldi54bWxQSwUGAAAAAAQABAD1AAAAjQMAAAAA&#10;" fillcolor="#00b050" strokecolor="#1f4d78 [1604]" strokeweight="1pt">
                      <v:stroke joinstyle="miter"/>
                    </v:oval>
                    <v:oval id="Oval 25135" o:spid="_x0000_s1223" style="position:absolute;left:27146;top:27146;width:1125;height:1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LW8cA&#10;AADeAAAADwAAAGRycy9kb3ducmV2LnhtbESPT2vCQBTE74LfYXlCb7oxxVqiq4gQiAcL/qng7ZF9&#10;TUKzb0N21e237xYKHoeZ+Q2zXAfTijv1rrGsYDpJQBCXVjdcKTif8vE7COeRNbaWScEPOVivhoMl&#10;Zto++ED3o69EhLDLUEHtfZdJ6cqaDLqJ7Yij92V7gz7KvpK6x0eEm1amSfImDTYcF2rsaFtT+X28&#10;GQWf+7xIPw4m6B3uNvP95Xri6qrUyyhsFiA8Bf8M/7cLrSCdTV9n8HcnXgG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eAS1vHAAAA3gAAAA8AAAAAAAAAAAAAAAAAmAIAAGRy&#10;cy9kb3ducmV2LnhtbFBLBQYAAAAABAAEAPUAAACMAwAAAAA=&#10;" fillcolor="#00b050" strokecolor="#1f4d78 [1604]" strokeweight="1pt">
                      <v:stroke joinstyle="miter"/>
                    </v:oval>
                    <v:oval id="Oval 25136" o:spid="_x0000_s1224" style="position:absolute;left:857;top:7048;width:1124;height:11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LVLMcA&#10;AADeAAAADwAAAGRycy9kb3ducmV2LnhtbESPT2vCQBTE74LfYXlCb7oxpVqimyCCoAcL/qmQ2yP7&#10;moRm34bsGtNv3y0UPA4z8xtmnQ2mET11rrasYD6LQBAXVtdcKrhedtN3EM4ja2wsk4IfcpCl49Ea&#10;E20ffKL+7EsRIOwSVFB53yZSuqIig25mW+LgfdnOoA+yK6Xu8BHgppFxFC2kwZrDQoUtbSsqvs93&#10;o+DzuNvHHycz6AMeNsvjLb9wmSv1Mhk2KxCeBv8M/7f3WkH8Nn9dwN+dcAVk+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dS1SzHAAAA3gAAAA8AAAAAAAAAAAAAAAAAmAIAAGRy&#10;cy9kb3ducmV2LnhtbFBLBQYAAAAABAAEAPUAAACMAwAAAAA=&#10;" fillcolor="#00b050" strokecolor="#1f4d78 [1604]" strokeweight="1pt">
                      <v:stroke joinstyle="miter"/>
                    </v:oval>
                    <v:oval id="Oval 25137" o:spid="_x0000_s1225" style="position:absolute;left:4191;top:9048;width:1123;height:11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5wt8cA&#10;AADeAAAADwAAAGRycy9kb3ducmV2LnhtbESPT2vCQBTE7wW/w/IK3urGFKukriKCkBxSiP/A2yP7&#10;moRm34bsVuO3dwsFj8PM/IZZrgfTiiv1rrGsYDqJQBCXVjdcKTgedm8LEM4ja2wtk4I7OVivRi9L&#10;TLS9cUHXva9EgLBLUEHtfZdI6cqaDLqJ7YiD9217gz7IvpK6x1uAm1bGUfQhDTYcFmrsaFtT+bP/&#10;NQpO+S6Nvwoz6AyzzTw/Xw5cXZQavw6bTxCeBv8M/7dTrSCeTd/n8HcnXAG5e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ecLfHAAAA3gAAAA8AAAAAAAAAAAAAAAAAmAIAAGRy&#10;cy9kb3ducmV2LnhtbFBLBQYAAAAABAAEAPUAAACMAwAAAAA=&#10;" fillcolor="#00b050" strokecolor="#1f4d78 [1604]" strokeweight="1pt">
                      <v:stroke joinstyle="miter"/>
                    </v:oval>
                    <v:oval id="Oval 25138" o:spid="_x0000_s1226" style="position:absolute;left:5143;top:12287;width:1124;height:11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HkxcUA&#10;AADeAAAADwAAAGRycy9kb3ducmV2LnhtbERPTWuDQBC9F/oflin0VlcNTYrNKqEQSA4pRJNCboM7&#10;Vak7K+7G2H/fPRRyfLzvdTGbXkw0us6ygiSKQRDXVnfcKDhV25c3EM4ja+wtk4JfclDkjw9rzLS9&#10;8ZGm0jcihLDLUEHr/ZBJ6eqWDLrIDsSB+7ajQR/g2Eg94i2Em16mcbyUBjsODS0O9NFS/VNejYLz&#10;YbtLP49m1nvcb1aHr0vFzUWp56d58w7C0+zv4n/3TitIX5NF2BvuhCsg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geTFxQAAAN4AAAAPAAAAAAAAAAAAAAAAAJgCAABkcnMv&#10;ZG93bnJldi54bWxQSwUGAAAAAAQABAD1AAAAigMAAAAA&#10;" fillcolor="#00b050" strokecolor="#1f4d78 [1604]" strokeweight="1pt">
                      <v:stroke joinstyle="miter"/>
                    </v:oval>
                    <v:oval id="Oval 25139" o:spid="_x0000_s1227" style="position:absolute;left:9810;top:4857;width:1124;height:11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1BXsgA&#10;AADeAAAADwAAAGRycy9kb3ducmV2LnhtbESPT2vCQBTE7wW/w/KE3urGlNYaXUUEwRxS8E8Fb4/s&#10;Mwlm34bsNkm/fbdQ8DjMzG+Y5XowteiodZVlBdNJBII4t7riQsH5tHv5AOE8ssbaMin4IQfr1ehp&#10;iYm2PR+oO/pCBAi7BBWU3jeJlC4vyaCb2IY4eDfbGvRBtoXULfYBbmoZR9G7NFhxWCixoW1J+f34&#10;bRR8Zbt9/Hkwg04x3cyyy/XExVWp5/GwWYDwNPhH+L+91writ+nrHP7uhCsgV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GzUFeyAAAAN4AAAAPAAAAAAAAAAAAAAAAAJgCAABk&#10;cnMvZG93bnJldi54bWxQSwUGAAAAAAQABAD1AAAAjQMAAAAA&#10;" fillcolor="#00b050" strokecolor="#1f4d78 [1604]" strokeweight="1pt">
                      <v:stroke joinstyle="miter"/>
                    </v:oval>
                    <v:oval id="Oval 25140" o:spid="_x0000_s1228" style="position:absolute;left:23812;top:22764;width:1124;height:11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bvsYA&#10;AADeAAAADwAAAGRycy9kb3ducmV2LnhtbESPzWqDQBSF94W+w3AL3dVRSZNiM0ooBJJFCtGkkN3F&#10;uVWpc0ecibFv31kUsjycP751MZteTDS6zrKCJIpBENdWd9woOFXblzcQziNr7C2Tgl9yUOSPD2vM&#10;tL3xkabSNyKMsMtQQev9kEnp6pYMusgOxMH7tqNBH+TYSD3iLYybXqZxvJQGOw4PLQ700VL9U16N&#10;gvNhu0s/j2bWe9xvVoevS8XNRannp3nzDsLT7O/h//ZOK0hfk0UACDgBBWT+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bvsYAAADeAAAADwAAAAAAAAAAAAAAAACYAgAAZHJz&#10;L2Rvd25yZXYueG1sUEsFBgAAAAAEAAQA9QAAAIsDAAAAAA==&#10;" fillcolor="#00b050" strokecolor="#1f4d78 [1604]" strokeweight="1pt">
                      <v:stroke joinstyle="miter"/>
                    </v:oval>
                    <v:oval id="Oval 25141" o:spid="_x0000_s1229" style="position:absolute;left:31718;top:23145;width:1124;height:11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0+JcUA&#10;AADeAAAADwAAAGRycy9kb3ducmV2LnhtbESPT4vCMBTE7wt+h/AEb2vasq5SjSKCoAcF/4K3R/Ns&#10;i81LabJav70RFjwOM/MbZjJrTSXu1LjSsoK4H4EgzqwuOVdwPCy/RyCcR9ZYWSYFT3Iwm3a+Jphq&#10;++Ad3fc+FwHCLkUFhfd1KqXLCjLo+rYmDt7VNgZ9kE0udYOPADeVTKLoVxosOSwUWNOioOy2/zMK&#10;TpvlKtnuTKvXuJ4PN+fLgfOLUr1uOx+D8NT6T/i/vdIKkkH8E8P7TrgCcv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vT4lxQAAAN4AAAAPAAAAAAAAAAAAAAAAAJgCAABkcnMv&#10;ZG93bnJldi54bWxQSwUGAAAAAAQABAD1AAAAigMAAAAA&#10;" fillcolor="#00b050" strokecolor="#1f4d78 [1604]" strokeweight="1pt">
                      <v:stroke joinstyle="miter"/>
                    </v:oval>
                    <v:oval id="Oval 25142" o:spid="_x0000_s1230" style="position:absolute;left:31051;top:26003;width:1124;height:11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gUscA&#10;AADeAAAADwAAAGRycy9kb3ducmV2LnhtbESPQWvCQBSE7wX/w/IK3urGUKtEVxEhkBxSUFvB2yP7&#10;TEKzb0N2q/Hfu4WCx2FmvmFWm8G04kq9aywrmE4iEMSl1Q1XCr6O6dsChPPIGlvLpOBODjbr0csK&#10;E21vvKfrwVciQNglqKD2vkukdGVNBt3EdsTBu9jeoA+yr6Tu8RbgppVxFH1Igw2HhRo72tVU/hx+&#10;jYLvIs3iz70ZdI75dl6czkeuzkqNX4ftEoSnwT/D/+1MK4hn0/cY/u6EKyD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BvoFLHAAAA3gAAAA8AAAAAAAAAAAAAAAAAmAIAAGRy&#10;cy9kb3ducmV2LnhtbFBLBQYAAAAABAAEAPUAAACMAwAAAAA=&#10;" fillcolor="#00b050" strokecolor="#1f4d78 [1604]" strokeweight="1pt">
                      <v:stroke joinstyle="miter"/>
                    </v:oval>
                    <v:shape id="Straight Arrow Connector 25146" o:spid="_x0000_s1231" type="#_x0000_t32" style="position:absolute;left:31813;top:4572;width:2000;height:16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koIskAAADeAAAADwAAAGRycy9kb3ducmV2LnhtbESPT2vCQBTE7wW/w/IK3upGrX+aukop&#10;SCteNIq2t0f2NVnMvg3ZrUm/fbdQ8DjMzG+YxaqzlbhS441jBcNBAoI4d9pwoeB4WD/MQfiArLFy&#10;TAp+yMNq2btbYKpdy3u6ZqEQEcI+RQVlCHUqpc9LsugHriaO3pdrLIYom0LqBtsIt5UcJclUWjQc&#10;F0qs6bWk/JJ9WwX58eP8RDtz0u3YzN7q7ed2nG2U6t93L88gAnXhFv5vv2sFo8nwcQp/d+IVkMt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M3pKCLJAAAA3gAAAA8AAAAA&#10;AAAAAAAAAAAAoQIAAGRycy9kb3ducmV2LnhtbFBLBQYAAAAABAAEAPkAAACXAwAAAAA=&#10;" strokecolor="black [3213]" strokeweight=".5pt">
                      <v:stroke endarrow="block" joinstyle="miter"/>
                    </v:shape>
                    <v:shape id="Straight Arrow Connector 96" o:spid="_x0000_s1232" type="#_x0000_t32" style="position:absolute;left:34194;top:2952;width:1239;height:304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46SsQAAADbAAAADwAAAGRycy9kb3ducmV2LnhtbESP3YrCMBSE7wXfIRzBG9FkvfCnGkVE&#10;xWXZBX8e4NAc22Jz0m2i1rffLAheDjPzDTNfNrYUd6p94VjDx0CBIE6dKTjTcD5t+xMQPiAbLB2T&#10;hid5WC7arTkmxj34QPdjyESEsE9QQx5ClUjp05ws+oGriKN3cbXFEGWdSVPjI8JtKYdKjaTFguNC&#10;jhWtc0qvx5vVYDe7/bjpPb97tvw9mS+vPn+C0rrbaVYzEIGa8A6/2nujYTqC/y/xB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jpKxAAAANsAAAAPAAAAAAAAAAAA&#10;AAAAAKECAABkcnMvZG93bnJldi54bWxQSwUGAAAAAAQABAD5AAAAkgMAAAAA&#10;" strokecolor="black [3213]" strokeweight=".5pt">
                      <v:stroke endarrow="block" joinstyle="miter"/>
                    </v:shape>
                    <v:shape id="Straight Arrow Connector 97" o:spid="_x0000_s1233" type="#_x0000_t32" style="position:absolute;left:34575;top:5524;width:3429;height:68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Kf0cMAAADbAAAADwAAAGRycy9kb3ducmV2LnhtbESP3YrCMBSE7xd8h3CEvRFN3ItVq1FE&#10;VBTZBX8e4NAc22JzUpuo9e03grCXw8x8w0xmjS3FnWpfONbQ7ykQxKkzBWcaTsdVdwjCB2SDpWPS&#10;8CQPs2nrY4KJcQ/e0/0QMhEh7BPUkIdQJVL6NCeLvucq4uidXW0xRFln0tT4iHBbyi+lvqXFguNC&#10;jhUtckovh5vVYJfrzaDpPH86trwezc6r7W9QWn+2m/kYRKAm/Iff7Y3RMBrA60v8AXL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Hyn9HDAAAA2wAAAA8AAAAAAAAAAAAA&#10;AAAAoQIAAGRycy9kb3ducmV2LnhtbFBLBQYAAAAABAAEAPkAAACRAwAAAAA=&#10;" strokecolor="black [3213]" strokeweight=".5pt">
                      <v:stroke endarrow="block" joinstyle="miter"/>
                    </v:shape>
                    <v:shape id="Straight Arrow Connector 98" o:spid="_x0000_s1234" type="#_x0000_t32" style="position:absolute;left:34575;top:6762;width:2858;height:152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GgYMMAAADbAAAADwAAAGRycy9kb3ducmV2LnhtbERPz0/CMBS+m/g/NM/Em3RoFBgUQowm&#10;HoiJkwDHx/pYF9bX2VY2+OvpwcTjl+/3bNHbRpzIh9qxguEgA0FcOl1zpWD9/f4wBhEissbGMSk4&#10;U4DF/PZmhrl2HX/RqYiVSCEcclRgYmxzKUNpyGIYuJY4cQfnLcYEfSW1xy6F20Y+ZtmLtFhzajDY&#10;0quh8lj8WgW7bbFl/fm8Wf28ud3o6eJNtx8pdX/XL6cgIvXxX/zn/tAKJmls+pJ+gJx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0xoGDDAAAA2wAAAA8AAAAAAAAAAAAA&#10;AAAAoQIAAGRycy9kb3ducmV2LnhtbFBLBQYAAAAABAAEAPkAAACRAwAAAAA=&#10;" strokecolor="black [3213]" strokeweight=".5pt">
                      <v:stroke endarrow="block" joinstyle="miter"/>
                    </v:shape>
                    <v:shape id="Straight Arrow Connector 99" o:spid="_x0000_s1235" type="#_x0000_t32" style="position:absolute;left:34099;top:6953;width:0;height:29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GuOMUAAADbAAAADwAAAGRycy9kb3ducmV2LnhtbESP0WrCQBRE3wX/YbmCL1J37UNtoquI&#10;tCWltNDYD7hkr0kwezfNrib+fbcg+DjMzBlmvR1sIy7U+dqxhsVcgSAunKm51PBzeH14BuEDssHG&#10;MWm4koftZjxaY2pcz990yUMpIoR9ihqqENpUSl9UZNHPXUscvaPrLIYou1KaDvsIt418VOpJWqw5&#10;LlTY0r6i4pSfrQb78pYth9n1c2ab34P58Or9Kyitp5NhtwIRaAj38K2dGQ1JAv9f4g+Qm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GuOMUAAADbAAAADwAAAAAAAAAA&#10;AAAAAAChAgAAZHJzL2Rvd25yZXYueG1sUEsFBgAAAAAEAAQA+QAAAJMDAAAAAA==&#10;" strokecolor="black [3213]" strokeweight=".5pt">
                      <v:stroke endarrow="block" joinstyle="miter"/>
                    </v:shape>
                    <v:shape id="Straight Arrow Connector 100" o:spid="_x0000_s1236" type="#_x0000_t32" style="position:absolute;left:7715;top:6000;width:2286;height:202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9wpsUAAADcAAAADwAAAGRycy9kb3ducmV2LnhtbESPzWoCQRCE74LvMLSQi+hMclDZOIqE&#10;JBhEwZ8HaHY6u4s7PZudia5vbx8Eb91UddXX82Xna3WhNlaBLbyODSjiPLiKCwun49doBiomZId1&#10;YLJwowjLRb83x8yFK+/pckiFkhCOGVooU2oyrWNeksc4Dg2xaL+h9ZhkbQvtWrxKuK/1mzET7bFi&#10;aSixoY+S8vPh31vwn9/raTe8bYe+/ju6TTQ/u2SsfRl0q3dQibr0ND+u107wjeDLMzKBXt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T9wpsUAAADcAAAADwAAAAAAAAAA&#10;AAAAAAChAgAAZHJzL2Rvd25yZXYueG1sUEsFBgAAAAAEAAQA+QAAAJMDAAAAAA==&#10;" strokecolor="black [3213]" strokeweight=".5pt">
                      <v:stroke endarrow="block" joinstyle="miter"/>
                    </v:shape>
                    <v:shape id="Straight Arrow Connector 101" o:spid="_x0000_s1237" type="#_x0000_t32" style="position:absolute;left:5334;top:6096;width:1638;height:19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bVEMMAAADcAAAADwAAAGRycy9kb3ducmV2LnhtbERPS2vCQBC+F/wPywje6sYKrUZXKYWi&#10;xUsbxcdtyI7JYnY2ZFcT/71bKPQ2H99z5svOVuJGjTeOFYyGCQji3GnDhYLd9vN5AsIHZI2VY1Jw&#10;Jw/LRe9pjql2Lf/QLQuFiCHsU1RQhlCnUvq8JIt+6GriyJ1dYzFE2BRSN9jGcFvJlyR5lRYNx4YS&#10;a/ooKb9kV6sg3x0PU/o2e92Ozduq3pw24+xLqUG/e5+BCNSFf/Gfe63j/GQEv8/EC+Ti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121RDDAAAA3AAAAA8AAAAAAAAAAAAA&#10;AAAAoQIAAGRycy9kb3ducmV2LnhtbFBLBQYAAAAABAAEAPkAAACRAwAAAAA=&#10;" strokecolor="black [3213]" strokeweight=".5pt">
                      <v:stroke endarrow="block" joinstyle="miter"/>
                    </v:shape>
                    <v:shape id="Straight Arrow Connector 102" o:spid="_x0000_s1238" type="#_x0000_t32" style="position:absolute;left:2000;top:7715;width:4877;height:5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RLZ8QAAADcAAAADwAAAGRycy9kb3ducmV2LnhtbERPS2vCQBC+C/0PyxS8mU0VfKSuUgrF&#10;ipcaRe1tyE6TpdnZkN2a9N93C4K3+fies1z3thZXar1xrOApSUEQF04bLhUcD2+jOQgfkDXWjknB&#10;L3lYrx4GS8y063hP1zyUIoawz1BBFUKTSemLiiz6xDXEkftyrcUQYVtK3WIXw20tx2k6lRYNx4YK&#10;G3qtqPjOf6yC4ng5L+jDnHQ3MbNNs/vcTfKtUsPH/uUZRKA+3MU397uO89Mx/D8TL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pEtnxAAAANwAAAAPAAAAAAAAAAAA&#10;AAAAAKECAABkcnMvZG93bnJldi54bWxQSwUGAAAAAAQABAD5AAAAkgMAAAAA&#10;" strokecolor="black [3213]" strokeweight=".5pt">
                      <v:stroke endarrow="block" joinstyle="miter"/>
                    </v:shape>
                    <v:shape id="Straight Arrow Connector 103" o:spid="_x0000_s1239" type="#_x0000_t32" style="position:absolute;left:5334;top:8763;width:1562;height:76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3u0cMAAADcAAAADwAAAGRycy9kb3ducmV2LnhtbERP3WrCMBS+F3yHcITdiCZu4EZnFBE3&#10;HMPBWh/g0Jy1xeakNllb334ZCN6dj+/3rDaDrUVHra8ca1jMFQji3JmKCw2n7G32AsIHZIO1Y9Jw&#10;JQ+b9Xi0wsS4nr+pS0MhYgj7BDWUITSJlD4vyaKfu4Y4cj+utRgibAtpWuxjuK3lo1JLabHi2FBi&#10;Q7uS8nP6azXY/fvheZhej1NbXzLz6dXHV1BaP0yG7SuIQEO4i2/ug4nz1RP8PxMvkO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3t7tHDAAAA3AAAAA8AAAAAAAAAAAAA&#10;AAAAoQIAAGRycy9kb3ducmV2LnhtbFBLBQYAAAAABAAEAPkAAACRAwAAAAA=&#10;" strokecolor="black [3213]" strokeweight=".5pt">
                      <v:stroke endarrow="block" joinstyle="miter"/>
                    </v:shape>
                    <v:shape id="Straight Arrow Connector 104" o:spid="_x0000_s1240" type="#_x0000_t32" style="position:absolute;left:6000;top:8763;width:1239;height:371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R2pcMAAADcAAAADwAAAGRycy9kb3ducmV2LnhtbERP3WrCMBS+F3yHcITdiCaO4UZnFBE3&#10;HMPBWh/g0Jy1xeakNllb334ZCN6dj+/3rDaDrUVHra8ca1jMFQji3JmKCw2n7G32AsIHZIO1Y9Jw&#10;JQ+b9Xi0wsS4nr+pS0MhYgj7BDWUITSJlD4vyaKfu4Y4cj+utRgibAtpWuxjuK3lo1JLabHi2FBi&#10;Q7uS8nP6azXY/fvheZhej1NbXzLz6dXHV1BaP0yG7SuIQEO4i2/ug4nz1RP8PxMvkO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IEdqXDAAAA3AAAAA8AAAAAAAAAAAAA&#10;AAAAoQIAAGRycy9kb3ducmV2LnhtbFBLBQYAAAAABAAEAPkAAACRAwAAAAA=&#10;" strokecolor="black [3213]" strokeweight=".5pt">
                      <v:stroke endarrow="block" joinstyle="miter"/>
                    </v:shape>
                    <v:shape id="Straight Arrow Connector 1088" o:spid="_x0000_s1241" type="#_x0000_t32" style="position:absolute;left:28670;top:23431;width:3143;height:28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EX8cAAADdAAAADwAAAGRycy9kb3ducmV2LnhtbESPQUsDMRCF70L/Q5iCN5tV0ZZt0yKi&#10;4EEEt8X2OG6mm8XNZE1id/XXOwfB2wzvzXvfrDaj79SJYmoDG7icFaCI62Bbbgzsto8XC1ApI1vs&#10;ApOBb0qwWU/OVljaMPArnarcKAnhVKIBl3Nfap1qRx7TLPTEoh1D9JhljY22EQcJ952+Kopb7bFl&#10;aXDY072j+qP68gYO+2rP9uXm7fnzIRzm1z/RDe9zY86n490SVKYx/5v/rp+s4BcLwZVvZAS9/g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4RfxwAAAN0AAAAPAAAAAAAA&#10;AAAAAAAAAKECAABkcnMvZG93bnJldi54bWxQSwUGAAAAAAQABAD5AAAAlQMAAAAA&#10;" strokecolor="black [3213]" strokeweight=".5pt">
                      <v:stroke endarrow="block" joinstyle="miter"/>
                    </v:shape>
                    <v:shape id="Straight Arrow Connector 1089" o:spid="_x0000_s1242" type="#_x0000_t32" style="position:absolute;left:28479;top:23907;width:2763;height:240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MhxMUAAADdAAAADwAAAGRycy9kb3ducmV2LnhtbERPTU8CMRC9m/AfmiHxJl00CC4UQowm&#10;HoiJqxGOw3bYbthO17ayq7/empBwm5f3OYtVbxtxIh9qxwrGowwEcel0zZWCj/fnmxmIEJE1No5J&#10;wQ8FWC0HVwvMtev4jU5FrEQK4ZCjAhNjm0sZSkMWw8i1xIk7OG8xJugrqT12Kdw28jbL7qXFmlOD&#10;wZYeDZXH4tsq2G2LLevXyefm68ntpne/3nT7qVLXw349BxGpjxfx2f2i0/xs9gD/36QT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bMhxMUAAADdAAAADwAAAAAAAAAA&#10;AAAAAAChAgAAZHJzL2Rvd25yZXYueG1sUEsFBgAAAAAEAAQA+QAAAJMDAAAAAA==&#10;" strokecolor="black [3213]" strokeweight=".5pt">
                      <v:stroke endarrow="block" joinstyle="miter"/>
                    </v:shape>
                    <v:shape id="Straight Arrow Connector 1090" o:spid="_x0000_s1243" type="#_x0000_t32" style="position:absolute;left:27717;top:24003;width:286;height:333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xq/cYAAADdAAAADwAAAGRycy9kb3ducmV2LnhtbESPQWsCQQyF7wX/wxDBi9QZPVi7dRSR&#10;tliKgtofEHbi7uJOZt2Z6vrvzaHQW8J7ee/LfNn5Wl2pjVVgC+ORAUWcB1dxYeHn+PE8AxUTssM6&#10;MFm4U4Tlovc0x8yFG+/pekiFkhCOGVooU2oyrWNeksc4Cg2xaKfQekyytoV2Ld4k3Nd6YsxUe6xY&#10;GkpsaF1Sfj78egv+/XPz0g3v26GvL0f3Hc3XLhlrB/1u9QYqUZf+zX/XGyf45lX45RsZQS8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1Mav3GAAAA3QAAAA8AAAAAAAAA&#10;AAAAAAAAoQIAAGRycy9kb3ducmV2LnhtbFBLBQYAAAAABAAEAPkAAACUAwAAAAA=&#10;" strokecolor="black [3213]" strokeweight=".5pt">
                      <v:stroke endarrow="block" joinstyle="miter"/>
                    </v:shape>
                    <v:shape id="Straight Arrow Connector 1091" o:spid="_x0000_s1244" type="#_x0000_t32" style="position:absolute;left:24955;top:23431;width:27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xYpsQAAADdAAAADwAAAGRycy9kb3ducmV2LnhtbERPS2vCQBC+F/oflil4qxsVtEldRQSx&#10;4kVT6eM2ZKfJ0uxsyG5N/PeuIPQ2H99z5sve1uJMrTeOFYyGCQjiwmnDpYLT++b5BYQPyBprx6Tg&#10;Qh6Wi8eHOWbadXykcx5KEUPYZ6igCqHJpPRFRRb90DXEkftxrcUQYVtK3WIXw20tx0kylRYNx4YK&#10;G1pXVPzmf1ZBcfr6TOlgPnQ3MbNts//eT/KdUoOnfvUKIlAf/sV395uO85N0BLdv4glyc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bFimxAAAAN0AAAAPAAAAAAAAAAAA&#10;AAAAAKECAABkcnMvZG93bnJldi54bWxQSwUGAAAAAAQABAD5AAAAkgMAAAAA&#10;" strokecolor="black [3213]" strokeweight=".5pt">
                      <v:stroke endarrow="block" joinstyle="miter"/>
                    </v:shape>
                    <v:shape id="Straight Arrow Connector 1092" o:spid="_x0000_s1245" type="#_x0000_t32" style="position:absolute;left:23812;top:6762;width:10001;height:41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JREcIAAADdAAAADwAAAGRycy9kb3ducmV2LnhtbERP24rCMBB9X/Afwgi+iCb64Go1ioiK&#10;i+yClw8YmrEtNpPaRK1/vxEW9m0O5zqzRWNL8aDaF441DPoKBHHqTMGZhvNp0xuD8AHZYOmYNLzI&#10;w2Le+phhYtyTD/Q4hkzEEPYJashDqBIpfZqTRd93FXHkLq62GCKsM2lqfMZwW8qhUiNpseDYkGNF&#10;q5zS6/FuNdj1dvfZdF/fXVveTmbv1ddPUFp32s1yCiJQE/7Ff+6difPVZAjvb+IJcv4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tJREcIAAADdAAAADwAAAAAAAAAAAAAA&#10;AAChAgAAZHJzL2Rvd25yZXYueG1sUEsFBgAAAAAEAAQA+QAAAJADAAAAAA==&#10;" strokecolor="black [3213]" strokeweight=".5pt">
                      <v:stroke endarrow="block" joinstyle="miter"/>
                    </v:shape>
                    <v:shape id="Straight Arrow Connector 1094" o:spid="_x0000_s1246" type="#_x0000_t32" style="position:absolute;left:7810;top:8572;width:12097;height:29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v7PsQAAADdAAAADwAAAGRycy9kb3ducmV2LnhtbERPS2vCQBC+F/oflhG81Y0PqkZXkUJR&#10;8aJR+rgN2TFZmp0N2dWk/75bKPQ2H99zluvOVuJOjTeOFQwHCQji3GnDhYLL+fVpBsIHZI2VY1Lw&#10;TR7Wq8eHJabatXyiexYKEUPYp6igDKFOpfR5SRb9wNXEkbu6xmKIsCmkbrCN4baSoyR5lhYNx4YS&#10;a3opKf/KblZBfvl4n9PRvOl2bKbb+vB5GGd7pfq9brMAEagL/+I/907H+cl8Ar/fxBP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G/s+xAAAAN0AAAAPAAAAAAAAAAAA&#10;AAAAAKECAABkcnMvZG93bnJldi54bWxQSwUGAAAAAAQABAD5AAAAkgMAAAAA&#10;" strokecolor="black [3213]" strokeweight=".5pt">
                      <v:stroke endarrow="block" joinstyle="miter"/>
                    </v:shape>
                  </v:group>
                  <v:rect id="Rectangle 1105" o:spid="_x0000_s1247" style="position:absolute;left:857;top:20526;width:4184;height:37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Ede8QA&#10;AADdAAAADwAAAGRycy9kb3ducmV2LnhtbERPzWrCQBC+F3yHZQQvUjcKSomuYqUlHuKhqQ8wZqdJ&#10;aHY27G5j2qd3BaG3+fh+Z7MbTCt6cr6xrGA+S0AQl1Y3XCk4f74/v4DwAVlja5kU/JKH3Xb0tMFU&#10;2yt/UF+ESsQQ9ikqqEPoUil9WZNBP7MdceS+rDMYInSV1A6vMdy0cpEkK2mw4dhQY0eHmsrv4sco&#10;+Osv5yzb5zg9FYfcZf71La8GpSbjYb8GEWgI/+KH+6jj/HmyhPs38QS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RHXvEAAAA3QAAAA8AAAAAAAAAAAAAAAAAmAIAAGRycy9k&#10;b3ducmV2LnhtbFBLBQYAAAAABAAEAPUAAACJAwAAAAA=&#10;" fillcolor="black [3200]" strokecolor="black [1600]" strokeweight="1pt">
                    <v:textbox>
                      <w:txbxContent>
                        <w:p w:rsidR="00162C76" w:rsidRPr="00B56A6F" w:rsidRDefault="00162C76" w:rsidP="00BF1495">
                          <w:pPr>
                            <w:jc w:val="center"/>
                            <w:rPr>
                              <w:sz w:val="28"/>
                              <w:szCs w:val="28"/>
                            </w:rPr>
                          </w:pPr>
                          <w:r w:rsidRPr="00B56A6F">
                            <w:rPr>
                              <w:sz w:val="28"/>
                              <w:szCs w:val="28"/>
                            </w:rPr>
                            <w:t>SB</w:t>
                          </w:r>
                        </w:p>
                      </w:txbxContent>
                    </v:textbox>
                  </v:rect>
                  <v:oval id="Oval 1107" o:spid="_x0000_s1248" style="position:absolute;left:2095;top:25241;width:1232;height:1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tXkcAA&#10;AADdAAAADwAAAGRycy9kb3ducmV2LnhtbERPTYvCMBC9C/6HMII3TbsuKtVURBE8ulXB49CMbWkz&#10;KU1W6783Cwve5vE+Z73pTSMe1LnKsoJ4GoEgzq2uuFBwOR8mSxDOI2tsLJOCFznYpMPBGhNtn/xD&#10;j8wXIoSwS1BB6X2bSOnykgy6qW2JA3e3nUEfYFdI3eEzhJtGfkXRXBqsODSU2NKupLzOfo0CvsmY&#10;ljN3vdjDCfdFdsvq47dS41G/XYHw1PuP+N991GF+HC3g75twgkz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rtXkcAAAADdAAAADwAAAAAAAAAAAAAAAACYAgAAZHJzL2Rvd25y&#10;ZXYueG1sUEsFBgAAAAAEAAQA9QAAAIUDAAAAAA==&#10;" fillcolor="#823b0b [1605]" strokecolor="#375623 [1609]" strokeweight="1pt">
                    <v:stroke joinstyle="miter"/>
                  </v:oval>
                  <v:oval id="Oval 1109" o:spid="_x0000_s1249" style="position:absolute;left:2286;top:27336;width:1117;height:11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Bl6L8A&#10;AADdAAAADwAAAGRycy9kb3ducmV2LnhtbERPyQrCMBC9C/5DGMGbpnpwqUYRQdCDgit4G5qxLTaT&#10;0kStf28Ewds83jrTeW0K8aTK5ZYV9LoRCOLE6pxTBafjqjMC4TyyxsIyKXiTg/ms2ZhirO2L9/Q8&#10;+FSEEHYxKsi8L2MpXZKRQde1JXHgbrYy6AOsUqkrfIVwU8h+FA2kwZxDQ4YlLTNK7oeHUXDertb9&#10;3d7UeoObxXB7uR45vSrVbtWLCQhPtf+Lf+61DvN70Ri+34QT5O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UGXovwAAAN0AAAAPAAAAAAAAAAAAAAAAAJgCAABkcnMvZG93bnJl&#10;di54bWxQSwUGAAAAAAQABAD1AAAAhAMAAAAA&#10;" fillcolor="#00b050" strokecolor="#1f4d78 [1604]" strokeweight="1pt">
                    <v:stroke joinstyle="miter"/>
                  </v:oval>
                  <v:shapetype id="_x0000_t202" coordsize="21600,21600" o:spt="202" path="m,l,21600r21600,l21600,xe">
                    <v:stroke joinstyle="miter"/>
                    <v:path gradientshapeok="t" o:connecttype="rect"/>
                  </v:shapetype>
                  <v:shape id="Text Box 2" o:spid="_x0000_s1250" type="#_x0000_t202" style="position:absolute;left:5334;top:20685;width:10763;height:2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tk9MUA&#10;AADdAAAADwAAAGRycy9kb3ducmV2LnhtbERP0WrCQBB8L/gPxwq+NReLSE09RSxKX4o0lrSPa25N&#10;grm9kDuTtF/vFYTO0y6zM7OzXA+mFh21rrKsYBrFIIhzqysuFHwed4/PIJxH1lhbJgU/5GC9Gj0s&#10;MdG25w/qUl+IYMIuQQWl900ipctLMugi2xAH7mxbgz6sbSF1i30wN7V8iuO5NFhxSCixoW1J+SW9&#10;GgUuj+fZYZZmXye5p9+F1q/f+3elJuNh8wLC0+D/j+/qNx3eD4C/NmEE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G2T0xQAAAN0AAAAPAAAAAAAAAAAAAAAAAJgCAABkcnMv&#10;ZG93bnJldi54bWxQSwUGAAAAAAQABAD1AAAAigMAAAAA&#10;" strokecolor="white [3212]">
                    <v:textbox>
                      <w:txbxContent>
                        <w:p w:rsidR="00162C76" w:rsidRPr="005817E1" w:rsidRDefault="00162C76" w:rsidP="00BF1495">
                          <w:pPr>
                            <w:rPr>
                              <w:rFonts w:ascii="Times New Roman" w:hAnsi="Times New Roman" w:cs="Times New Roman"/>
                              <w:lang w:val="en-US"/>
                            </w:rPr>
                          </w:pPr>
                          <w:r>
                            <w:rPr>
                              <w:rFonts w:ascii="Times New Roman" w:hAnsi="Times New Roman" w:cs="Times New Roman"/>
                              <w:lang w:val="en-US"/>
                            </w:rPr>
                            <w:t>Station de base</w:t>
                          </w:r>
                        </w:p>
                      </w:txbxContent>
                    </v:textbox>
                  </v:shape>
                  <v:shape id="Text Box 2" o:spid="_x0000_s1251" type="#_x0000_t202" style="position:absolute;left:5143;top:24574;width:13145;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1o8sMA&#10;AADdAAAADwAAAGRycy9kb3ducmV2LnhtbERPTWvCQBC9C/6HZQRvuomI1NRVRFG8FGkstscxOybB&#10;7GzIrpr667sFwds83ufMFq2pxI0aV1pWEA8jEMSZ1SXnCr4Om8EbCOeRNVaWScEvOVjMu50ZJtre&#10;+ZNuqc9FCGGXoILC+zqR0mUFGXRDWxMH7mwbgz7AJpe6wXsIN5UcRdFEGiw5NBRY06qg7JJejQKX&#10;RZPjfpwev09yS4+p1uuf7YdS/V67fAfhqfUv8dO902F+HE/h/5twgp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1o8sMAAADdAAAADwAAAAAAAAAAAAAAAACYAgAAZHJzL2Rv&#10;d25yZXYueG1sUEsFBgAAAAAEAAQA9QAAAIgDAAAAAA==&#10;" strokecolor="white [3212]">
                    <v:textbox>
                      <w:txbxContent>
                        <w:p w:rsidR="00162C76" w:rsidRPr="005817E1" w:rsidRDefault="00162C76" w:rsidP="00BF1495">
                          <w:pPr>
                            <w:rPr>
                              <w:rFonts w:ascii="Times New Roman" w:hAnsi="Times New Roman" w:cs="Times New Roman"/>
                              <w:lang w:val="en-US"/>
                            </w:rPr>
                          </w:pPr>
                          <w:r>
                            <w:rPr>
                              <w:rFonts w:ascii="Times New Roman" w:hAnsi="Times New Roman" w:cs="Times New Roman"/>
                              <w:lang w:val="en-US"/>
                            </w:rPr>
                            <w:t>Chef de group (CH)</w:t>
                          </w:r>
                        </w:p>
                      </w:txbxContent>
                    </v:textbox>
                  </v:shape>
                  <v:shape id="Text Box 2" o:spid="_x0000_s1252" type="#_x0000_t202" style="position:absolute;left:5334;top:26765;width:914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TVscUA&#10;AADeAAAADwAAAGRycy9kb3ducmV2LnhtbERPTWvCQBC9F/oflhF6qxutSBOzkVJRvEhpKupxmp0m&#10;odnZkF01+utdodDbPN7npPPeNOJEnastKxgNIxDEhdU1lwq2X8vnVxDOI2tsLJOCCzmYZ48PKSba&#10;nvmTTrkvRQhhl6CCyvs2kdIVFRl0Q9sSB+7HdgZ9gF0pdYfnEG4aOY6iqTRYc2iosKX3iorf/GgU&#10;uCKa7j4m+W7/LVd0jbVeHFYbpZ4G/dsMhKfe/4v/3Gsd5sfjlxju74QbZH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BNWxxQAAAN4AAAAPAAAAAAAAAAAAAAAAAJgCAABkcnMv&#10;ZG93bnJldi54bWxQSwUGAAAAAAQABAD1AAAAigMAAAAA&#10;" strokecolor="white [3212]">
                    <v:textbox>
                      <w:txbxContent>
                        <w:p w:rsidR="00162C76" w:rsidRPr="005817E1" w:rsidRDefault="00162C76" w:rsidP="00BF1495">
                          <w:pPr>
                            <w:rPr>
                              <w:rFonts w:ascii="Times New Roman" w:hAnsi="Times New Roman" w:cs="Times New Roman"/>
                              <w:lang w:val="en-US"/>
                            </w:rPr>
                          </w:pPr>
                          <w:r>
                            <w:rPr>
                              <w:rFonts w:ascii="Times New Roman" w:hAnsi="Times New Roman" w:cs="Times New Roman"/>
                              <w:lang w:val="en-US"/>
                            </w:rPr>
                            <w:t>Capteur</w:t>
                          </w:r>
                        </w:p>
                      </w:txbxContent>
                    </v:textbox>
                  </v:shape>
                </v:group>
                <v:shape id="Straight Arrow Connector 1" o:spid="_x0000_s1253" type="#_x0000_t32" style="position:absolute;left:23145;top:13862;width:4855;height:911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0cn8IAAADaAAAADwAAAGRycy9kb3ducmV2LnhtbERPTWsCMRC9F/wPYQq91WxbrGU1ipQW&#10;eihCV6kex824WdxMtknqrv76Rih4Gh7vc6bz3jbiSD7UjhU8DDMQxKXTNVcK1qv3+xcQISJrbByT&#10;ghMFmM8GN1PMtev4i45FrEQK4ZCjAhNjm0sZSkMWw9C1xInbO28xJugrqT12Kdw28jHLnqXFmlOD&#10;wZZeDZWH4tcq2G6KDevl6Pvz581tx09nb7rdWKm7234xARGpj1fxv/tDp/lweeVy5ew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v0cn8IAAADaAAAADwAAAAAAAAAAAAAA&#10;AAChAgAAZHJzL2Rvd25yZXYueG1sUEsFBgAAAAAEAAQA+QAAAJADAAAAAA==&#10;" strokecolor="black [3213]" strokeweight=".5pt">
                  <v:stroke endarrow="block" joinstyle="miter"/>
                </v:shape>
                <w10:wrap anchorx="page"/>
              </v:group>
            </w:pict>
          </mc:Fallback>
        </mc:AlternateContent>
      </w:r>
    </w:p>
    <w:p w:rsidR="00AF3766" w:rsidRPr="00EA0C68" w:rsidRDefault="00AF3766" w:rsidP="00EA0C68">
      <w:pPr>
        <w:spacing w:line="360" w:lineRule="auto"/>
        <w:ind w:firstLine="708"/>
        <w:jc w:val="both"/>
        <w:rPr>
          <w:rFonts w:ascii="Times New Roman" w:hAnsi="Times New Roman" w:cs="Times New Roman"/>
          <w:sz w:val="24"/>
          <w:szCs w:val="24"/>
        </w:rPr>
      </w:pPr>
    </w:p>
    <w:p w:rsidR="00AF3766" w:rsidRPr="00EA0C68" w:rsidRDefault="00AF3766" w:rsidP="00EA0C68">
      <w:pPr>
        <w:spacing w:line="360" w:lineRule="auto"/>
        <w:ind w:firstLine="708"/>
        <w:jc w:val="both"/>
        <w:rPr>
          <w:rFonts w:ascii="Times New Roman" w:hAnsi="Times New Roman" w:cs="Times New Roman"/>
          <w:sz w:val="24"/>
          <w:szCs w:val="24"/>
        </w:rPr>
      </w:pPr>
    </w:p>
    <w:p w:rsidR="00AF3766" w:rsidRPr="00EA0C68" w:rsidRDefault="00AF3766" w:rsidP="00EA0C68">
      <w:pPr>
        <w:spacing w:line="360" w:lineRule="auto"/>
        <w:ind w:firstLine="708"/>
        <w:jc w:val="both"/>
        <w:rPr>
          <w:rFonts w:ascii="Times New Roman" w:hAnsi="Times New Roman" w:cs="Times New Roman"/>
          <w:sz w:val="24"/>
          <w:szCs w:val="24"/>
        </w:rPr>
      </w:pPr>
    </w:p>
    <w:p w:rsidR="00AF3766" w:rsidRPr="00EA0C68" w:rsidRDefault="00AF3766" w:rsidP="00EA0C68">
      <w:pPr>
        <w:spacing w:line="360" w:lineRule="auto"/>
        <w:ind w:firstLine="708"/>
        <w:jc w:val="both"/>
        <w:rPr>
          <w:rFonts w:ascii="Times New Roman" w:hAnsi="Times New Roman" w:cs="Times New Roman"/>
          <w:sz w:val="24"/>
          <w:szCs w:val="24"/>
        </w:rPr>
      </w:pPr>
    </w:p>
    <w:p w:rsidR="00AF3766" w:rsidRPr="00EA0C68" w:rsidRDefault="00AF3766" w:rsidP="00EA0C68">
      <w:pPr>
        <w:spacing w:line="360" w:lineRule="auto"/>
        <w:ind w:firstLine="708"/>
        <w:jc w:val="both"/>
        <w:rPr>
          <w:rFonts w:ascii="Times New Roman" w:hAnsi="Times New Roman" w:cs="Times New Roman"/>
          <w:sz w:val="24"/>
          <w:szCs w:val="24"/>
        </w:rPr>
      </w:pPr>
    </w:p>
    <w:p w:rsidR="00AF3766" w:rsidRPr="00EA0C68" w:rsidRDefault="00AF3766" w:rsidP="00EA0C68">
      <w:pPr>
        <w:spacing w:line="360" w:lineRule="auto"/>
        <w:ind w:firstLine="708"/>
        <w:jc w:val="both"/>
        <w:rPr>
          <w:rFonts w:ascii="Times New Roman" w:hAnsi="Times New Roman" w:cs="Times New Roman"/>
          <w:sz w:val="24"/>
          <w:szCs w:val="24"/>
        </w:rPr>
      </w:pPr>
    </w:p>
    <w:p w:rsidR="00AF3766" w:rsidRPr="007B08F0" w:rsidRDefault="007B08F0" w:rsidP="00496FDD">
      <w:pPr>
        <w:spacing w:line="360" w:lineRule="auto"/>
        <w:jc w:val="center"/>
        <w:rPr>
          <w:rFonts w:ascii="Times New Roman" w:hAnsi="Times New Roman" w:cs="Times New Roman"/>
        </w:rPr>
      </w:pPr>
      <w:r w:rsidRPr="007B08F0">
        <w:rPr>
          <w:rFonts w:ascii="Times New Roman" w:hAnsi="Times New Roman" w:cs="Times New Roman"/>
          <w:b/>
          <w:bCs/>
        </w:rPr>
        <w:t>Figure 2.6</w:t>
      </w:r>
      <w:r w:rsidR="00364D04">
        <w:rPr>
          <w:rFonts w:ascii="Times New Roman" w:hAnsi="Times New Roman" w:cs="Times New Roman"/>
        </w:rPr>
        <w:t> F</w:t>
      </w:r>
      <w:r w:rsidR="00364D04" w:rsidRPr="007B08F0">
        <w:rPr>
          <w:rFonts w:ascii="Times New Roman" w:hAnsi="Times New Roman" w:cs="Times New Roman"/>
        </w:rPr>
        <w:t>onctionnement</w:t>
      </w:r>
      <w:r w:rsidR="00AF3766" w:rsidRPr="007B08F0">
        <w:rPr>
          <w:rFonts w:ascii="Times New Roman" w:hAnsi="Times New Roman" w:cs="Times New Roman"/>
        </w:rPr>
        <w:t xml:space="preserve"> de protocole LEACH</w:t>
      </w:r>
    </w:p>
    <w:p w:rsidR="00C32D1B" w:rsidRPr="00EA0C68" w:rsidRDefault="00C32D1B" w:rsidP="00EA0C68">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 xml:space="preserve">Bien que LEACH puisse augmenter la durée de vie du réseau, il présente certaines limitations. LEACH suppose que tous les nœuds puissent transmettre des données avec une grande puissance pour atteindre la station de base et que </w:t>
      </w:r>
      <w:r w:rsidR="009966DA" w:rsidRPr="00EA0C68">
        <w:rPr>
          <w:rFonts w:ascii="Times New Roman" w:hAnsi="Times New Roman" w:cs="Times New Roman"/>
          <w:sz w:val="24"/>
          <w:szCs w:val="24"/>
        </w:rPr>
        <w:t>Chaque</w:t>
      </w:r>
      <w:r w:rsidRPr="00EA0C68">
        <w:rPr>
          <w:rFonts w:ascii="Times New Roman" w:hAnsi="Times New Roman" w:cs="Times New Roman"/>
          <w:sz w:val="24"/>
          <w:szCs w:val="24"/>
        </w:rPr>
        <w:t xml:space="preserve"> nœud a une puissance de calcul lui permettant de supporter différentes couches MAC. Par conséquent, LEACH ne convient pas aux réseaux déployés dans de vastes régions. En outre, LEACH choisit aléatoirement la liste </w:t>
      </w:r>
      <w:r w:rsidR="002A5E8C" w:rsidRPr="00EA0C68">
        <w:rPr>
          <w:rFonts w:ascii="Times New Roman" w:hAnsi="Times New Roman" w:cs="Times New Roman"/>
          <w:sz w:val="24"/>
          <w:szCs w:val="24"/>
        </w:rPr>
        <w:t>des clusters</w:t>
      </w:r>
      <w:r w:rsidRPr="00EA0C68">
        <w:rPr>
          <w:rFonts w:ascii="Times New Roman" w:hAnsi="Times New Roman" w:cs="Times New Roman"/>
          <w:sz w:val="24"/>
          <w:szCs w:val="24"/>
        </w:rPr>
        <w:t xml:space="preserve"> heads et il ne pose aucune contrainte sur leur distribution ainsi que sur leur niveau d’énergie. Ainsi, les </w:t>
      </w:r>
      <w:r w:rsidR="002A5E8C" w:rsidRPr="00EA0C68">
        <w:rPr>
          <w:rFonts w:ascii="Times New Roman" w:hAnsi="Times New Roman" w:cs="Times New Roman"/>
          <w:sz w:val="24"/>
          <w:szCs w:val="24"/>
        </w:rPr>
        <w:t>clusters</w:t>
      </w:r>
      <w:r w:rsidRPr="00EA0C68">
        <w:rPr>
          <w:rFonts w:ascii="Times New Roman" w:hAnsi="Times New Roman" w:cs="Times New Roman"/>
          <w:sz w:val="24"/>
          <w:szCs w:val="24"/>
        </w:rPr>
        <w:t xml:space="preserve"> heads peuvent se concentrer dans un même endroit et par conséquent, il pourrait exister des </w:t>
      </w:r>
      <w:r w:rsidR="00364D04" w:rsidRPr="00EA0C68">
        <w:rPr>
          <w:rFonts w:ascii="Times New Roman" w:hAnsi="Times New Roman" w:cs="Times New Roman"/>
          <w:sz w:val="24"/>
          <w:szCs w:val="24"/>
        </w:rPr>
        <w:t>nœuds isolés</w:t>
      </w:r>
      <w:r w:rsidRPr="00EA0C68">
        <w:rPr>
          <w:rFonts w:ascii="Times New Roman" w:hAnsi="Times New Roman" w:cs="Times New Roman"/>
          <w:sz w:val="24"/>
          <w:szCs w:val="24"/>
        </w:rPr>
        <w:t xml:space="preserve"> (sans cluster head) pouvant se déclarer. D’autre part, dans LEACH, l’agrégation des données est centralisée et est exécutée périodiquement.</w:t>
      </w:r>
    </w:p>
    <w:p w:rsidR="00187697" w:rsidRPr="00EA0C68" w:rsidRDefault="00B53A24" w:rsidP="00EA0C68">
      <w:pPr>
        <w:spacing w:line="360" w:lineRule="auto"/>
        <w:jc w:val="both"/>
        <w:rPr>
          <w:rFonts w:ascii="Times New Roman" w:hAnsi="Times New Roman" w:cs="Times New Roman"/>
          <w:b/>
          <w:bCs/>
          <w:sz w:val="24"/>
          <w:szCs w:val="24"/>
          <w:lang w:val="en-US"/>
        </w:rPr>
      </w:pPr>
      <w:bookmarkStart w:id="72" w:name="OLE_LINK73"/>
      <w:r w:rsidRPr="00EA0C68">
        <w:rPr>
          <w:rFonts w:ascii="Times New Roman" w:hAnsi="Times New Roman" w:cs="Times New Roman"/>
          <w:b/>
          <w:bCs/>
          <w:kern w:val="0"/>
          <w:sz w:val="24"/>
          <w:szCs w:val="24"/>
          <w:lang w:val="en-US"/>
          <w14:ligatures w14:val="none"/>
        </w:rPr>
        <w:t xml:space="preserve">5.5 </w:t>
      </w:r>
      <w:r w:rsidR="00187697" w:rsidRPr="00EA0C68">
        <w:rPr>
          <w:rFonts w:ascii="Times New Roman" w:hAnsi="Times New Roman" w:cs="Times New Roman"/>
          <w:b/>
          <w:bCs/>
          <w:sz w:val="24"/>
          <w:szCs w:val="24"/>
          <w:lang w:val="en-US"/>
        </w:rPr>
        <w:t>Le protocole PEGASIS (Power-Efficient Gathering in Sensor Information Systems)</w:t>
      </w:r>
    </w:p>
    <w:bookmarkEnd w:id="72"/>
    <w:p w:rsidR="002A5E8C" w:rsidRPr="00EA0C68" w:rsidRDefault="00187697" w:rsidP="00EA0C68">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PEGASIS</w:t>
      </w:r>
      <w:r w:rsidR="00AB7358" w:rsidRPr="00EA0C68">
        <w:rPr>
          <w:rFonts w:ascii="Times New Roman" w:hAnsi="Times New Roman" w:cs="Times New Roman"/>
          <w:sz w:val="24"/>
          <w:szCs w:val="24"/>
        </w:rPr>
        <w:t xml:space="preserve"> [26]</w:t>
      </w:r>
      <w:r w:rsidRPr="00EA0C68">
        <w:rPr>
          <w:rFonts w:ascii="Times New Roman" w:hAnsi="Times New Roman" w:cs="Times New Roman"/>
          <w:sz w:val="24"/>
          <w:szCs w:val="24"/>
        </w:rPr>
        <w:t xml:space="preserve"> est une version améliorée de LEACH. L’idée principale de PEGASIS est de former une chaîne entre les nœuds de sorte que chaque nœud </w:t>
      </w:r>
      <w:r w:rsidR="00364D04" w:rsidRPr="00EA0C68">
        <w:rPr>
          <w:rFonts w:ascii="Times New Roman" w:hAnsi="Times New Roman" w:cs="Times New Roman"/>
          <w:sz w:val="24"/>
          <w:szCs w:val="24"/>
        </w:rPr>
        <w:t>reçoive de et</w:t>
      </w:r>
      <w:r w:rsidRPr="00EA0C68">
        <w:rPr>
          <w:rFonts w:ascii="Times New Roman" w:hAnsi="Times New Roman" w:cs="Times New Roman"/>
          <w:sz w:val="24"/>
          <w:szCs w:val="24"/>
        </w:rPr>
        <w:t xml:space="preserve"> communique à un voisin proche. Les données collectées sont transmises d’un nœud à un autre qui les agrège jusqu’à ce qu’elles arrivent à un nœud particulier qui </w:t>
      </w:r>
      <w:r w:rsidR="00364D04" w:rsidRPr="00EA0C68">
        <w:rPr>
          <w:rFonts w:ascii="Times New Roman" w:hAnsi="Times New Roman" w:cs="Times New Roman"/>
          <w:sz w:val="24"/>
          <w:szCs w:val="24"/>
        </w:rPr>
        <w:t>les transmet</w:t>
      </w:r>
      <w:r w:rsidRPr="00EA0C68">
        <w:rPr>
          <w:rFonts w:ascii="Times New Roman" w:hAnsi="Times New Roman" w:cs="Times New Roman"/>
          <w:sz w:val="24"/>
          <w:szCs w:val="24"/>
        </w:rPr>
        <w:t xml:space="preserve"> à la station de base. Les nœuds qui transmettent les données à la station de base, sont choisis tour à tour selon une politique round-robin dans le but de réduire l’énergie moyenne dépensée par un nœud durant une période (round). Contrairement à LEACH, PEGASIS évite la formation des clusters et procure à un seul nœud dans la chaîne l’envoi de données à la station de base.</w:t>
      </w:r>
      <w:r w:rsidR="00496FDD">
        <w:rPr>
          <w:rFonts w:ascii="Times New Roman" w:hAnsi="Times New Roman" w:cs="Times New Roman"/>
          <w:sz w:val="24"/>
          <w:szCs w:val="24"/>
        </w:rPr>
        <w:t xml:space="preserve"> </w:t>
      </w:r>
      <w:r w:rsidRPr="00EA0C68">
        <w:rPr>
          <w:rFonts w:ascii="Times New Roman" w:hAnsi="Times New Roman" w:cs="Times New Roman"/>
          <w:sz w:val="24"/>
          <w:szCs w:val="24"/>
        </w:rPr>
        <w:t>D’ailleurs, PEGASIS suppose que les nœuds sont capables de modifier leur puissance de transmission.</w:t>
      </w:r>
    </w:p>
    <w:p w:rsidR="00187697" w:rsidRPr="00EA0C68" w:rsidRDefault="00187697" w:rsidP="00EA0C68">
      <w:pPr>
        <w:spacing w:line="360" w:lineRule="auto"/>
        <w:jc w:val="both"/>
        <w:rPr>
          <w:rFonts w:ascii="Times New Roman" w:hAnsi="Times New Roman" w:cs="Times New Roman"/>
          <w:sz w:val="24"/>
          <w:szCs w:val="24"/>
        </w:rPr>
      </w:pPr>
      <w:r w:rsidRPr="00EA0C68">
        <w:rPr>
          <w:rFonts w:ascii="Times New Roman" w:hAnsi="Times New Roman" w:cs="Times New Roman"/>
          <w:sz w:val="24"/>
          <w:szCs w:val="24"/>
        </w:rPr>
        <w:lastRenderedPageBreak/>
        <w:t>PEGASE a montré des gains d’énergie jusqu’à 30% par rapport à LEACH pour di</w:t>
      </w:r>
      <w:r w:rsidRPr="00EA0C68">
        <w:rPr>
          <w:rFonts w:ascii="Cambria Math" w:hAnsi="Cambria Math" w:cs="Cambria Math"/>
          <w:sz w:val="24"/>
          <w:szCs w:val="24"/>
        </w:rPr>
        <w:t>ﬀé</w:t>
      </w:r>
      <w:r w:rsidRPr="00EA0C68">
        <w:rPr>
          <w:rFonts w:ascii="Times New Roman" w:hAnsi="Times New Roman" w:cs="Times New Roman"/>
          <w:sz w:val="24"/>
          <w:szCs w:val="24"/>
        </w:rPr>
        <w:t>rentes tailles et topologie de réseau. Un tel gain d’exécution est atteint par l’élimination de la surcharge provoquée par formation dynamique de cellules dans LEACH et en diminuant le nombre de transmissions et de réceptions en employant l’agrégation de données. Cependant, PEGASIS introduit un retard excessif des nœuds éloignés dans la chaîne.</w:t>
      </w:r>
    </w:p>
    <w:p w:rsidR="00D26D73" w:rsidRPr="00EA0C68" w:rsidRDefault="00B53A24" w:rsidP="00EA0C68">
      <w:pPr>
        <w:spacing w:line="360" w:lineRule="auto"/>
        <w:jc w:val="both"/>
        <w:rPr>
          <w:rFonts w:ascii="Times New Roman" w:hAnsi="Times New Roman" w:cs="Times New Roman"/>
          <w:b/>
          <w:bCs/>
          <w:sz w:val="24"/>
          <w:szCs w:val="24"/>
        </w:rPr>
      </w:pPr>
      <w:bookmarkStart w:id="73" w:name="OLE_LINK74"/>
      <w:bookmarkStart w:id="74" w:name="OLE_LINK75"/>
      <w:r w:rsidRPr="00EA0C68">
        <w:rPr>
          <w:rFonts w:ascii="Times New Roman" w:hAnsi="Times New Roman" w:cs="Times New Roman"/>
          <w:b/>
          <w:bCs/>
          <w:kern w:val="0"/>
          <w:sz w:val="24"/>
          <w:szCs w:val="24"/>
          <w14:ligatures w14:val="none"/>
        </w:rPr>
        <w:t xml:space="preserve">5.6 </w:t>
      </w:r>
      <w:r w:rsidR="00D26D73" w:rsidRPr="00EA0C68">
        <w:rPr>
          <w:rFonts w:ascii="Times New Roman" w:hAnsi="Times New Roman" w:cs="Times New Roman"/>
          <w:b/>
          <w:bCs/>
          <w:sz w:val="24"/>
          <w:szCs w:val="24"/>
        </w:rPr>
        <w:t>Le protocole GAF (Geographic Adaptative Fidelity)</w:t>
      </w:r>
    </w:p>
    <w:bookmarkEnd w:id="73"/>
    <w:bookmarkEnd w:id="74"/>
    <w:p w:rsidR="00D26D73" w:rsidRPr="00EA0C68" w:rsidRDefault="00E11A0A" w:rsidP="00EA0C68">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GAF [26</w:t>
      </w:r>
      <w:r w:rsidR="00D26D73" w:rsidRPr="00EA0C68">
        <w:rPr>
          <w:rFonts w:ascii="Times New Roman" w:hAnsi="Times New Roman" w:cs="Times New Roman"/>
          <w:sz w:val="24"/>
          <w:szCs w:val="24"/>
        </w:rPr>
        <w:t>] est un protocole de routage basé sur la localisation e</w:t>
      </w:r>
      <w:r w:rsidR="00D26D73" w:rsidRPr="00EA0C68">
        <w:rPr>
          <w:rFonts w:ascii="Cambria Math" w:hAnsi="Cambria Math" w:cs="Cambria Math"/>
          <w:sz w:val="24"/>
          <w:szCs w:val="24"/>
        </w:rPr>
        <w:t>ﬃ</w:t>
      </w:r>
      <w:r w:rsidR="00D26D73" w:rsidRPr="00EA0C68">
        <w:rPr>
          <w:rFonts w:ascii="Times New Roman" w:hAnsi="Times New Roman" w:cs="Times New Roman"/>
          <w:sz w:val="24"/>
          <w:szCs w:val="24"/>
        </w:rPr>
        <w:t>cace en consommation</w:t>
      </w:r>
      <w:r w:rsidR="00A32324" w:rsidRPr="00EA0C68">
        <w:rPr>
          <w:rFonts w:ascii="Times New Roman" w:hAnsi="Times New Roman" w:cs="Times New Roman"/>
          <w:sz w:val="24"/>
          <w:szCs w:val="24"/>
        </w:rPr>
        <w:t xml:space="preserve"> </w:t>
      </w:r>
      <w:r w:rsidR="00D26D73" w:rsidRPr="00EA0C68">
        <w:rPr>
          <w:rFonts w:ascii="Times New Roman" w:hAnsi="Times New Roman" w:cs="Times New Roman"/>
          <w:sz w:val="24"/>
          <w:szCs w:val="24"/>
        </w:rPr>
        <w:t>d’énergie. Ce protocole a été initialement destiné aux réseaux ad hoc, néanmoins il peut être</w:t>
      </w:r>
      <w:r w:rsidR="00A32324" w:rsidRPr="00EA0C68">
        <w:rPr>
          <w:rFonts w:ascii="Times New Roman" w:hAnsi="Times New Roman" w:cs="Times New Roman"/>
          <w:sz w:val="24"/>
          <w:szCs w:val="24"/>
        </w:rPr>
        <w:t xml:space="preserve"> </w:t>
      </w:r>
      <w:r w:rsidR="00D26D73" w:rsidRPr="00EA0C68">
        <w:rPr>
          <w:rFonts w:ascii="Times New Roman" w:hAnsi="Times New Roman" w:cs="Times New Roman"/>
          <w:sz w:val="24"/>
          <w:szCs w:val="24"/>
        </w:rPr>
        <w:t>appliqué aux réseaux de capteurs. L’idée principale de GAF consiste à éteindre l’ensemble de</w:t>
      </w:r>
      <w:r w:rsidR="00A32324" w:rsidRPr="00EA0C68">
        <w:rPr>
          <w:rFonts w:ascii="Times New Roman" w:hAnsi="Times New Roman" w:cs="Times New Roman"/>
          <w:sz w:val="24"/>
          <w:szCs w:val="24"/>
        </w:rPr>
        <w:t xml:space="preserve"> </w:t>
      </w:r>
      <w:r w:rsidR="00D26D73" w:rsidRPr="00EA0C68">
        <w:rPr>
          <w:rFonts w:ascii="Times New Roman" w:hAnsi="Times New Roman" w:cs="Times New Roman"/>
          <w:sz w:val="24"/>
          <w:szCs w:val="24"/>
        </w:rPr>
        <w:t>nœuds inutiles dans le réseau sans a</w:t>
      </w:r>
      <w:r w:rsidR="00D26D73" w:rsidRPr="00EA0C68">
        <w:rPr>
          <w:rFonts w:ascii="Cambria Math" w:hAnsi="Cambria Math" w:cs="Cambria Math"/>
          <w:sz w:val="24"/>
          <w:szCs w:val="24"/>
        </w:rPr>
        <w:t>ﬀ</w:t>
      </w:r>
      <w:r w:rsidR="00D26D73" w:rsidRPr="00EA0C68">
        <w:rPr>
          <w:rFonts w:ascii="Times New Roman" w:hAnsi="Times New Roman" w:cs="Times New Roman"/>
          <w:sz w:val="24"/>
          <w:szCs w:val="24"/>
        </w:rPr>
        <w:t xml:space="preserve">ecter le niveau </w:t>
      </w:r>
      <w:r w:rsidR="00A32324" w:rsidRPr="00EA0C68">
        <w:rPr>
          <w:rFonts w:ascii="Times New Roman" w:hAnsi="Times New Roman" w:cs="Times New Roman"/>
          <w:sz w:val="24"/>
          <w:szCs w:val="24"/>
        </w:rPr>
        <w:t xml:space="preserve">de </w:t>
      </w:r>
      <w:r w:rsidR="00364D04" w:rsidRPr="00EA0C68">
        <w:rPr>
          <w:rFonts w:ascii="Times New Roman" w:hAnsi="Times New Roman" w:cs="Times New Roman"/>
          <w:sz w:val="24"/>
          <w:szCs w:val="24"/>
        </w:rPr>
        <w:t>ﬁdélité de</w:t>
      </w:r>
      <w:r w:rsidR="00D26D73" w:rsidRPr="00EA0C68">
        <w:rPr>
          <w:rFonts w:ascii="Times New Roman" w:hAnsi="Times New Roman" w:cs="Times New Roman"/>
          <w:sz w:val="24"/>
          <w:szCs w:val="24"/>
        </w:rPr>
        <w:t xml:space="preserve"> l’opération de routage.</w:t>
      </w:r>
      <w:r w:rsidR="00A32324" w:rsidRPr="00EA0C68">
        <w:rPr>
          <w:rFonts w:ascii="Times New Roman" w:hAnsi="Times New Roman" w:cs="Times New Roman"/>
          <w:sz w:val="24"/>
          <w:szCs w:val="24"/>
        </w:rPr>
        <w:t xml:space="preserve"> </w:t>
      </w:r>
      <w:r w:rsidR="00D26D73" w:rsidRPr="00EA0C68">
        <w:rPr>
          <w:rFonts w:ascii="Times New Roman" w:hAnsi="Times New Roman" w:cs="Times New Roman"/>
          <w:sz w:val="24"/>
          <w:szCs w:val="24"/>
        </w:rPr>
        <w:t>Pour cela, le protocole forme une grille virtuelle à travers le champ de capture, où chaque</w:t>
      </w:r>
      <w:r w:rsidR="00A32324" w:rsidRPr="00EA0C68">
        <w:rPr>
          <w:rFonts w:ascii="Times New Roman" w:hAnsi="Times New Roman" w:cs="Times New Roman"/>
          <w:sz w:val="24"/>
          <w:szCs w:val="24"/>
        </w:rPr>
        <w:t xml:space="preserve"> </w:t>
      </w:r>
      <w:r w:rsidR="00D26D73" w:rsidRPr="00EA0C68">
        <w:rPr>
          <w:rFonts w:ascii="Times New Roman" w:hAnsi="Times New Roman" w:cs="Times New Roman"/>
          <w:sz w:val="24"/>
          <w:szCs w:val="24"/>
        </w:rPr>
        <w:t>nœud utilise le service GPS pour pouvoir se positionner, et s’associer à un point particulier</w:t>
      </w:r>
      <w:r w:rsidR="00A32324" w:rsidRPr="00EA0C68">
        <w:rPr>
          <w:rFonts w:ascii="Times New Roman" w:hAnsi="Times New Roman" w:cs="Times New Roman"/>
          <w:sz w:val="24"/>
          <w:szCs w:val="24"/>
        </w:rPr>
        <w:t xml:space="preserve"> </w:t>
      </w:r>
      <w:r w:rsidR="00D26D73" w:rsidRPr="00EA0C68">
        <w:rPr>
          <w:rFonts w:ascii="Times New Roman" w:hAnsi="Times New Roman" w:cs="Times New Roman"/>
          <w:sz w:val="24"/>
          <w:szCs w:val="24"/>
        </w:rPr>
        <w:t>de la grille construite. Les nœuds se trouvant dans la même zone de la grille sont considérés</w:t>
      </w:r>
      <w:r w:rsidR="00A32324" w:rsidRPr="00EA0C68">
        <w:rPr>
          <w:rFonts w:ascii="Times New Roman" w:hAnsi="Times New Roman" w:cs="Times New Roman"/>
          <w:sz w:val="24"/>
          <w:szCs w:val="24"/>
        </w:rPr>
        <w:t xml:space="preserve"> </w:t>
      </w:r>
      <w:r w:rsidR="00D26D73" w:rsidRPr="00EA0C68">
        <w:rPr>
          <w:rFonts w:ascii="Times New Roman" w:hAnsi="Times New Roman" w:cs="Times New Roman"/>
          <w:sz w:val="24"/>
          <w:szCs w:val="24"/>
        </w:rPr>
        <w:t xml:space="preserve">équivalents en </w:t>
      </w:r>
      <w:r w:rsidR="00364D04">
        <w:rPr>
          <w:rFonts w:ascii="Times New Roman" w:hAnsi="Times New Roman" w:cs="Times New Roman"/>
          <w:sz w:val="24"/>
          <w:szCs w:val="24"/>
        </w:rPr>
        <w:t>terme</w:t>
      </w:r>
      <w:r w:rsidR="00364D04" w:rsidRPr="00EA0C68">
        <w:rPr>
          <w:rFonts w:ascii="Times New Roman" w:hAnsi="Times New Roman" w:cs="Times New Roman"/>
          <w:sz w:val="24"/>
          <w:szCs w:val="24"/>
        </w:rPr>
        <w:t xml:space="preserve"> de</w:t>
      </w:r>
      <w:r w:rsidR="00D26D73" w:rsidRPr="00EA0C68">
        <w:rPr>
          <w:rFonts w:ascii="Times New Roman" w:hAnsi="Times New Roman" w:cs="Times New Roman"/>
          <w:sz w:val="24"/>
          <w:szCs w:val="24"/>
        </w:rPr>
        <w:t xml:space="preserve"> coût lié au routage des paquets. Cette équivalence est par la suite</w:t>
      </w:r>
      <w:r w:rsidR="00A32324" w:rsidRPr="00EA0C68">
        <w:rPr>
          <w:rFonts w:ascii="Times New Roman" w:hAnsi="Times New Roman" w:cs="Times New Roman"/>
          <w:sz w:val="24"/>
          <w:szCs w:val="24"/>
        </w:rPr>
        <w:t xml:space="preserve"> </w:t>
      </w:r>
      <w:r w:rsidR="00D26D73" w:rsidRPr="00EA0C68">
        <w:rPr>
          <w:rFonts w:ascii="Times New Roman" w:hAnsi="Times New Roman" w:cs="Times New Roman"/>
          <w:sz w:val="24"/>
          <w:szCs w:val="24"/>
        </w:rPr>
        <w:t>exploitée pour pouvoir mettre en veille certains nœuds associés au même point de la grille aﬁn</w:t>
      </w:r>
      <w:r w:rsidR="00A32324" w:rsidRPr="00EA0C68">
        <w:rPr>
          <w:rFonts w:ascii="Times New Roman" w:hAnsi="Times New Roman" w:cs="Times New Roman"/>
          <w:sz w:val="24"/>
          <w:szCs w:val="24"/>
        </w:rPr>
        <w:t xml:space="preserve"> d’optimiser l’énergie </w:t>
      </w:r>
      <w:r w:rsidR="00D26D73" w:rsidRPr="00EA0C68">
        <w:rPr>
          <w:rFonts w:ascii="Times New Roman" w:hAnsi="Times New Roman" w:cs="Times New Roman"/>
          <w:sz w:val="24"/>
          <w:szCs w:val="24"/>
        </w:rPr>
        <w:t>consommée.</w:t>
      </w:r>
    </w:p>
    <w:p w:rsidR="00D26D73" w:rsidRPr="00EA0C68" w:rsidRDefault="00D26D73" w:rsidP="00EA0C68">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Le protocole GAF peut substantiellement augmenter la durée de vie du réseau au fur et à</w:t>
      </w:r>
      <w:r w:rsidR="00A32324" w:rsidRPr="00EA0C68">
        <w:rPr>
          <w:rFonts w:ascii="Times New Roman" w:hAnsi="Times New Roman" w:cs="Times New Roman"/>
          <w:sz w:val="24"/>
          <w:szCs w:val="24"/>
        </w:rPr>
        <w:t xml:space="preserve"> </w:t>
      </w:r>
      <w:r w:rsidRPr="00EA0C68">
        <w:rPr>
          <w:rFonts w:ascii="Times New Roman" w:hAnsi="Times New Roman" w:cs="Times New Roman"/>
          <w:sz w:val="24"/>
          <w:szCs w:val="24"/>
        </w:rPr>
        <w:t>mesure que le nombre de nœuds augmente. Cependant, le système reste assez sommaire, et si</w:t>
      </w:r>
      <w:r w:rsidR="00A32324" w:rsidRPr="00EA0C68">
        <w:rPr>
          <w:rFonts w:ascii="Times New Roman" w:hAnsi="Times New Roman" w:cs="Times New Roman"/>
          <w:sz w:val="24"/>
          <w:szCs w:val="24"/>
        </w:rPr>
        <w:t xml:space="preserve"> </w:t>
      </w:r>
      <w:r w:rsidRPr="00EA0C68">
        <w:rPr>
          <w:rFonts w:ascii="Times New Roman" w:hAnsi="Times New Roman" w:cs="Times New Roman"/>
          <w:sz w:val="24"/>
          <w:szCs w:val="24"/>
        </w:rPr>
        <w:t>le réseau est peu dense (peu de stations par case), l’économie en énergie devient très limitée.</w:t>
      </w:r>
    </w:p>
    <w:p w:rsidR="00F63358" w:rsidRPr="00EA0C68" w:rsidRDefault="00B53A24" w:rsidP="00EA0C68">
      <w:pPr>
        <w:spacing w:line="360" w:lineRule="auto"/>
        <w:jc w:val="both"/>
        <w:rPr>
          <w:rFonts w:ascii="Times New Roman" w:hAnsi="Times New Roman" w:cs="Times New Roman"/>
          <w:b/>
          <w:bCs/>
          <w:sz w:val="24"/>
          <w:szCs w:val="24"/>
        </w:rPr>
      </w:pPr>
      <w:bookmarkStart w:id="75" w:name="OLE_LINK76"/>
      <w:r w:rsidRPr="00EA0C68">
        <w:rPr>
          <w:rFonts w:ascii="Times New Roman" w:hAnsi="Times New Roman" w:cs="Times New Roman"/>
          <w:b/>
          <w:bCs/>
          <w:kern w:val="0"/>
          <w:sz w:val="24"/>
          <w:szCs w:val="24"/>
          <w14:ligatures w14:val="none"/>
        </w:rPr>
        <w:t xml:space="preserve">5.7 </w:t>
      </w:r>
      <w:r w:rsidR="00E973DD" w:rsidRPr="00EA0C68">
        <w:rPr>
          <w:rFonts w:ascii="Times New Roman" w:hAnsi="Times New Roman" w:cs="Times New Roman"/>
          <w:b/>
          <w:bCs/>
          <w:sz w:val="24"/>
          <w:szCs w:val="24"/>
        </w:rPr>
        <w:t xml:space="preserve">Le protocole de </w:t>
      </w:r>
      <w:r w:rsidR="00364D04" w:rsidRPr="00EA0C68">
        <w:rPr>
          <w:rFonts w:ascii="Times New Roman" w:hAnsi="Times New Roman" w:cs="Times New Roman"/>
          <w:b/>
          <w:bCs/>
          <w:sz w:val="24"/>
          <w:szCs w:val="24"/>
        </w:rPr>
        <w:t>routage MECN</w:t>
      </w:r>
      <w:r w:rsidR="00E973DD" w:rsidRPr="00EA0C68">
        <w:rPr>
          <w:rFonts w:ascii="Times New Roman" w:hAnsi="Times New Roman" w:cs="Times New Roman"/>
          <w:b/>
          <w:bCs/>
          <w:sz w:val="24"/>
          <w:szCs w:val="24"/>
        </w:rPr>
        <w:t xml:space="preserve"> </w:t>
      </w:r>
    </w:p>
    <w:bookmarkEnd w:id="75"/>
    <w:p w:rsidR="00F63358" w:rsidRPr="00EA0C68" w:rsidRDefault="00F63358" w:rsidP="00EA0C68">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 xml:space="preserve">Minimum Energy </w:t>
      </w:r>
      <w:r w:rsidR="00744695" w:rsidRPr="00EA0C68">
        <w:rPr>
          <w:rFonts w:ascii="Times New Roman" w:hAnsi="Times New Roman" w:cs="Times New Roman"/>
          <w:sz w:val="24"/>
          <w:szCs w:val="24"/>
        </w:rPr>
        <w:t>Communication Network (MECN) [26</w:t>
      </w:r>
      <w:r w:rsidRPr="00EA0C68">
        <w:rPr>
          <w:rFonts w:ascii="Times New Roman" w:hAnsi="Times New Roman" w:cs="Times New Roman"/>
          <w:sz w:val="24"/>
          <w:szCs w:val="24"/>
        </w:rPr>
        <w:t xml:space="preserve">] est un protocole de routage qui cherche à établir et à entretenir une énergie minimale pour les réseaux sans fil en utilisant des GPS de faible puissance. MECN </w:t>
      </w:r>
      <w:r w:rsidR="00364D04" w:rsidRPr="00EA0C68">
        <w:rPr>
          <w:rFonts w:ascii="Times New Roman" w:hAnsi="Times New Roman" w:cs="Times New Roman"/>
          <w:sz w:val="24"/>
          <w:szCs w:val="24"/>
        </w:rPr>
        <w:t>utilise une</w:t>
      </w:r>
      <w:r w:rsidRPr="00EA0C68">
        <w:rPr>
          <w:rFonts w:ascii="Times New Roman" w:hAnsi="Times New Roman" w:cs="Times New Roman"/>
          <w:sz w:val="24"/>
          <w:szCs w:val="24"/>
        </w:rPr>
        <w:t xml:space="preserve"> station de base comme destination de l'information, ce qui est toujours le cas pour </w:t>
      </w:r>
      <w:r w:rsidR="00364D04" w:rsidRPr="00EA0C68">
        <w:rPr>
          <w:rFonts w:ascii="Times New Roman" w:hAnsi="Times New Roman" w:cs="Times New Roman"/>
          <w:sz w:val="24"/>
          <w:szCs w:val="24"/>
        </w:rPr>
        <w:t>les réseaux</w:t>
      </w:r>
      <w:r w:rsidRPr="00EA0C68">
        <w:rPr>
          <w:rFonts w:ascii="Times New Roman" w:hAnsi="Times New Roman" w:cs="Times New Roman"/>
          <w:sz w:val="24"/>
          <w:szCs w:val="24"/>
        </w:rPr>
        <w:t xml:space="preserve"> de capteurs. MECN identifie une région de relais pour chaque nœud. La région de relais se compose de nœuds dans une zone périphérique où la transmission à travers ces nœuds est plus économe en énergie que la transmission directe. L'idée principale de MECN est de trouver un sous-réseau qui a moins de nœuds et qui nécessite moins d'énergie pour la transmission entre deux nœuds quelconques. Cela est effectué en utilisant une recherche localisée pour chaque nœud en prenant en consid</w:t>
      </w:r>
      <w:r w:rsidR="00E11A0A" w:rsidRPr="00EA0C68">
        <w:rPr>
          <w:rFonts w:ascii="Times New Roman" w:hAnsi="Times New Roman" w:cs="Times New Roman"/>
          <w:sz w:val="24"/>
          <w:szCs w:val="24"/>
        </w:rPr>
        <w:t>ération sa région de relais</w:t>
      </w:r>
      <w:r w:rsidRPr="00EA0C68">
        <w:rPr>
          <w:rFonts w:ascii="Times New Roman" w:hAnsi="Times New Roman" w:cs="Times New Roman"/>
          <w:sz w:val="24"/>
          <w:szCs w:val="24"/>
        </w:rPr>
        <w:t>.</w:t>
      </w:r>
    </w:p>
    <w:p w:rsidR="00F63358" w:rsidRPr="00EA0C68" w:rsidRDefault="00F63358" w:rsidP="00EA0C68">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lastRenderedPageBreak/>
        <w:t>Le protocole MECN peut s’adapter dynamiquement à la mobilité, à la défaillance et au déploiement de nouveaux capteurs. Il propose une approche très e</w:t>
      </w:r>
      <w:r w:rsidRPr="00EA0C68">
        <w:rPr>
          <w:rFonts w:ascii="Cambria Math" w:hAnsi="Cambria Math" w:cs="Cambria Math"/>
          <w:sz w:val="24"/>
          <w:szCs w:val="24"/>
        </w:rPr>
        <w:t>ﬃ</w:t>
      </w:r>
      <w:r w:rsidRPr="00EA0C68">
        <w:rPr>
          <w:rFonts w:ascii="Times New Roman" w:hAnsi="Times New Roman" w:cs="Times New Roman"/>
          <w:sz w:val="24"/>
          <w:szCs w:val="24"/>
        </w:rPr>
        <w:t>cace dans le calcul des voisins les plus proches, ce qui économise l’énergie. Cependant, il sou</w:t>
      </w:r>
      <w:r w:rsidRPr="00EA0C68">
        <w:rPr>
          <w:rFonts w:ascii="Cambria Math" w:hAnsi="Cambria Math" w:cs="Cambria Math"/>
          <w:sz w:val="24"/>
          <w:szCs w:val="24"/>
        </w:rPr>
        <w:t>ﬀ</w:t>
      </w:r>
      <w:r w:rsidRPr="00EA0C68">
        <w:rPr>
          <w:rFonts w:ascii="Times New Roman" w:hAnsi="Times New Roman" w:cs="Times New Roman"/>
          <w:sz w:val="24"/>
          <w:szCs w:val="24"/>
        </w:rPr>
        <w:t>re de la complexité lors de la découverte des régions de relais ainsi que les clôtures.</w:t>
      </w:r>
    </w:p>
    <w:p w:rsidR="001E37CB" w:rsidRPr="00CB55E1" w:rsidRDefault="008C61A5" w:rsidP="00EA0C68">
      <w:pPr>
        <w:spacing w:line="360" w:lineRule="auto"/>
        <w:jc w:val="both"/>
        <w:rPr>
          <w:rFonts w:ascii="Times New Roman" w:hAnsi="Times New Roman" w:cs="Times New Roman"/>
          <w:sz w:val="28"/>
          <w:szCs w:val="28"/>
        </w:rPr>
      </w:pPr>
      <w:bookmarkStart w:id="76" w:name="OLE_LINK77"/>
      <w:bookmarkStart w:id="77" w:name="OLE_LINK78"/>
      <w:r w:rsidRPr="00CB55E1">
        <w:rPr>
          <w:rFonts w:ascii="Times New Roman" w:hAnsi="Times New Roman" w:cs="Times New Roman"/>
          <w:b/>
          <w:bCs/>
          <w:sz w:val="28"/>
          <w:szCs w:val="28"/>
        </w:rPr>
        <w:t xml:space="preserve">6 </w:t>
      </w:r>
      <w:r w:rsidR="001E37CB" w:rsidRPr="00CB55E1">
        <w:rPr>
          <w:rFonts w:ascii="Times New Roman" w:hAnsi="Times New Roman" w:cs="Times New Roman"/>
          <w:b/>
          <w:bCs/>
          <w:sz w:val="28"/>
          <w:szCs w:val="28"/>
        </w:rPr>
        <w:t>Classiﬁcation des protocoles de routage dans les RCSFs</w:t>
      </w:r>
      <w:bookmarkEnd w:id="76"/>
      <w:bookmarkEnd w:id="77"/>
    </w:p>
    <w:p w:rsidR="001E37CB" w:rsidRPr="00EA0C68" w:rsidRDefault="001E37CB" w:rsidP="00EA0C68">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Nous présentons ici la classiﬁcation des protocoles de routage dans les RCSFs discutés dans la section précédente. La table (Tab. 3.1) comment ces protocoles s’adaptent aux di</w:t>
      </w:r>
      <w:r w:rsidRPr="00EA0C68">
        <w:rPr>
          <w:rFonts w:ascii="Cambria Math" w:hAnsi="Cambria Math" w:cs="Cambria Math"/>
          <w:sz w:val="24"/>
          <w:szCs w:val="24"/>
        </w:rPr>
        <w:t>ﬀ</w:t>
      </w:r>
      <w:r w:rsidRPr="00EA0C68">
        <w:rPr>
          <w:rFonts w:ascii="Times New Roman" w:hAnsi="Times New Roman" w:cs="Times New Roman"/>
          <w:sz w:val="24"/>
          <w:szCs w:val="24"/>
        </w:rPr>
        <w:t>érentes catégories.</w:t>
      </w:r>
    </w:p>
    <w:tbl>
      <w:tblPr>
        <w:tblStyle w:val="TableGrid"/>
        <w:tblW w:w="8769" w:type="dxa"/>
        <w:tblInd w:w="0" w:type="dxa"/>
        <w:tblCellMar>
          <w:top w:w="111" w:type="dxa"/>
          <w:left w:w="119" w:type="dxa"/>
          <w:right w:w="115" w:type="dxa"/>
        </w:tblCellMar>
        <w:tblLook w:val="04A0" w:firstRow="1" w:lastRow="0" w:firstColumn="1" w:lastColumn="0" w:noHBand="0" w:noVBand="1"/>
      </w:tblPr>
      <w:tblGrid>
        <w:gridCol w:w="1208"/>
        <w:gridCol w:w="1541"/>
        <w:gridCol w:w="1581"/>
        <w:gridCol w:w="1727"/>
        <w:gridCol w:w="661"/>
        <w:gridCol w:w="1034"/>
        <w:gridCol w:w="1368"/>
      </w:tblGrid>
      <w:tr w:rsidR="001E37CB" w:rsidRPr="00EA0C68" w:rsidTr="001E37CB">
        <w:trPr>
          <w:trHeight w:val="809"/>
        </w:trPr>
        <w:tc>
          <w:tcPr>
            <w:tcW w:w="1108"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bookmarkStart w:id="78" w:name="OLE_LINK15"/>
            <w:bookmarkStart w:id="79" w:name="OLE_LINK16"/>
          </w:p>
        </w:tc>
        <w:tc>
          <w:tcPr>
            <w:tcW w:w="1361" w:type="dxa"/>
            <w:tcBorders>
              <w:top w:val="single" w:sz="3" w:space="0" w:color="181717"/>
              <w:left w:val="single" w:sz="3" w:space="0" w:color="181717"/>
              <w:bottom w:val="single" w:sz="3" w:space="0" w:color="181717"/>
              <w:right w:val="single" w:sz="3" w:space="0" w:color="181717"/>
            </w:tcBorders>
          </w:tcPr>
          <w:p w:rsidR="001E37CB" w:rsidRPr="00CB55E1" w:rsidRDefault="001E37CB" w:rsidP="00CB55E1">
            <w:pPr>
              <w:spacing w:line="360" w:lineRule="auto"/>
              <w:rPr>
                <w:rFonts w:ascii="Times New Roman" w:hAnsi="Times New Roman" w:cs="Times New Roman"/>
                <w:sz w:val="24"/>
                <w:szCs w:val="24"/>
              </w:rPr>
            </w:pPr>
            <w:r w:rsidRPr="00CB55E1">
              <w:rPr>
                <w:rFonts w:ascii="Times New Roman" w:hAnsi="Times New Roman" w:cs="Times New Roman"/>
                <w:color w:val="181717"/>
                <w:sz w:val="24"/>
                <w:szCs w:val="24"/>
              </w:rPr>
              <w:t xml:space="preserve">Structure du réseau </w:t>
            </w:r>
          </w:p>
        </w:tc>
        <w:tc>
          <w:tcPr>
            <w:tcW w:w="1486" w:type="dxa"/>
            <w:tcBorders>
              <w:top w:val="single" w:sz="3" w:space="0" w:color="181717"/>
              <w:left w:val="single" w:sz="3" w:space="0" w:color="181717"/>
              <w:bottom w:val="single" w:sz="3" w:space="0" w:color="181717"/>
              <w:right w:val="single" w:sz="3" w:space="0" w:color="181717"/>
            </w:tcBorders>
          </w:tcPr>
          <w:p w:rsidR="001E37CB" w:rsidRPr="00CB55E1" w:rsidRDefault="001E37CB" w:rsidP="00CB55E1">
            <w:pPr>
              <w:spacing w:line="360" w:lineRule="auto"/>
              <w:rPr>
                <w:rFonts w:ascii="Times New Roman" w:hAnsi="Times New Roman" w:cs="Times New Roman"/>
                <w:sz w:val="24"/>
                <w:szCs w:val="24"/>
              </w:rPr>
            </w:pPr>
            <w:r w:rsidRPr="00CB55E1">
              <w:rPr>
                <w:rFonts w:ascii="Times New Roman" w:hAnsi="Times New Roman" w:cs="Times New Roman"/>
                <w:color w:val="181717"/>
                <w:sz w:val="24"/>
                <w:szCs w:val="24"/>
              </w:rPr>
              <w:t xml:space="preserve">Etablissement de la route </w:t>
            </w:r>
          </w:p>
        </w:tc>
        <w:tc>
          <w:tcPr>
            <w:tcW w:w="1624" w:type="dxa"/>
            <w:tcBorders>
              <w:top w:val="single" w:sz="3" w:space="0" w:color="181717"/>
              <w:left w:val="single" w:sz="3" w:space="0" w:color="181717"/>
              <w:bottom w:val="single" w:sz="3" w:space="0" w:color="181717"/>
              <w:right w:val="single" w:sz="3" w:space="0" w:color="181717"/>
            </w:tcBorders>
          </w:tcPr>
          <w:p w:rsidR="001E37CB" w:rsidRPr="00CB55E1" w:rsidRDefault="00CB55E1" w:rsidP="00CB55E1">
            <w:pPr>
              <w:spacing w:line="360" w:lineRule="auto"/>
              <w:rPr>
                <w:rFonts w:ascii="Times New Roman" w:hAnsi="Times New Roman" w:cs="Times New Roman"/>
                <w:sz w:val="24"/>
                <w:szCs w:val="24"/>
              </w:rPr>
            </w:pPr>
            <w:r>
              <w:rPr>
                <w:rFonts w:ascii="Times New Roman" w:hAnsi="Times New Roman" w:cs="Times New Roman"/>
                <w:color w:val="181717"/>
                <w:sz w:val="24"/>
                <w:szCs w:val="24"/>
              </w:rPr>
              <w:t xml:space="preserve">Initiateur </w:t>
            </w:r>
            <w:r w:rsidR="001E37CB" w:rsidRPr="00CB55E1">
              <w:rPr>
                <w:rFonts w:ascii="Times New Roman" w:hAnsi="Times New Roman" w:cs="Times New Roman"/>
                <w:color w:val="181717"/>
                <w:sz w:val="24"/>
                <w:szCs w:val="24"/>
              </w:rPr>
              <w:t xml:space="preserve">de communication </w:t>
            </w:r>
          </w:p>
        </w:tc>
        <w:tc>
          <w:tcPr>
            <w:tcW w:w="662" w:type="dxa"/>
            <w:tcBorders>
              <w:top w:val="single" w:sz="3" w:space="0" w:color="181717"/>
              <w:left w:val="single" w:sz="3" w:space="0" w:color="181717"/>
              <w:bottom w:val="single" w:sz="3" w:space="0" w:color="181717"/>
              <w:right w:val="single" w:sz="3" w:space="0" w:color="181717"/>
            </w:tcBorders>
          </w:tcPr>
          <w:p w:rsidR="001E37CB" w:rsidRPr="00CB55E1" w:rsidRDefault="001E37CB" w:rsidP="00CB55E1">
            <w:pPr>
              <w:spacing w:line="360" w:lineRule="auto"/>
              <w:rPr>
                <w:rFonts w:ascii="Times New Roman" w:hAnsi="Times New Roman" w:cs="Times New Roman"/>
                <w:sz w:val="24"/>
                <w:szCs w:val="24"/>
              </w:rPr>
            </w:pPr>
            <w:r w:rsidRPr="00CB55E1">
              <w:rPr>
                <w:rFonts w:ascii="Times New Roman" w:hAnsi="Times New Roman" w:cs="Times New Roman"/>
                <w:color w:val="181717"/>
                <w:sz w:val="24"/>
                <w:szCs w:val="24"/>
              </w:rPr>
              <w:t xml:space="preserve">QoS </w:t>
            </w:r>
          </w:p>
        </w:tc>
        <w:tc>
          <w:tcPr>
            <w:tcW w:w="1244" w:type="dxa"/>
            <w:tcBorders>
              <w:top w:val="single" w:sz="3" w:space="0" w:color="181717"/>
              <w:left w:val="single" w:sz="3" w:space="0" w:color="181717"/>
              <w:bottom w:val="single" w:sz="3" w:space="0" w:color="181717"/>
              <w:right w:val="single" w:sz="3" w:space="0" w:color="181717"/>
            </w:tcBorders>
          </w:tcPr>
          <w:p w:rsidR="001E37CB" w:rsidRPr="00CB55E1" w:rsidRDefault="001E37CB" w:rsidP="00CB55E1">
            <w:pPr>
              <w:spacing w:line="360" w:lineRule="auto"/>
              <w:rPr>
                <w:rFonts w:ascii="Times New Roman" w:hAnsi="Times New Roman" w:cs="Times New Roman"/>
                <w:sz w:val="24"/>
                <w:szCs w:val="24"/>
              </w:rPr>
            </w:pPr>
            <w:r w:rsidRPr="00CB55E1">
              <w:rPr>
                <w:rFonts w:ascii="Times New Roman" w:hAnsi="Times New Roman" w:cs="Times New Roman"/>
                <w:color w:val="181717"/>
                <w:sz w:val="24"/>
                <w:szCs w:val="24"/>
              </w:rPr>
              <w:t xml:space="preserve">Multi-chemins </w:t>
            </w:r>
          </w:p>
        </w:tc>
        <w:tc>
          <w:tcPr>
            <w:tcW w:w="1284" w:type="dxa"/>
            <w:tcBorders>
              <w:top w:val="single" w:sz="3" w:space="0" w:color="181717"/>
              <w:left w:val="single" w:sz="3" w:space="0" w:color="181717"/>
              <w:bottom w:val="single" w:sz="3" w:space="0" w:color="181717"/>
              <w:right w:val="single" w:sz="3" w:space="0" w:color="181717"/>
            </w:tcBorders>
          </w:tcPr>
          <w:p w:rsidR="001E37CB" w:rsidRPr="00CB55E1" w:rsidRDefault="001E37CB" w:rsidP="00CB55E1">
            <w:pPr>
              <w:spacing w:line="360" w:lineRule="auto"/>
              <w:rPr>
                <w:rFonts w:ascii="Times New Roman" w:hAnsi="Times New Roman" w:cs="Times New Roman"/>
                <w:sz w:val="24"/>
                <w:szCs w:val="24"/>
              </w:rPr>
            </w:pPr>
            <w:r w:rsidRPr="00CB55E1">
              <w:rPr>
                <w:rFonts w:ascii="Times New Roman" w:hAnsi="Times New Roman" w:cs="Times New Roman"/>
                <w:color w:val="181717"/>
                <w:sz w:val="24"/>
                <w:szCs w:val="24"/>
              </w:rPr>
              <w:t xml:space="preserve">Basé sur la Negotiation </w:t>
            </w:r>
          </w:p>
        </w:tc>
      </w:tr>
      <w:tr w:rsidR="001E37CB" w:rsidRPr="00EA0C68" w:rsidTr="001E37CB">
        <w:trPr>
          <w:trHeight w:val="355"/>
        </w:trPr>
        <w:tc>
          <w:tcPr>
            <w:tcW w:w="1108"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 SPIN </w:t>
            </w:r>
          </w:p>
        </w:tc>
        <w:tc>
          <w:tcPr>
            <w:tcW w:w="1361" w:type="dxa"/>
            <w:tcBorders>
              <w:top w:val="single" w:sz="3" w:space="0" w:color="181717"/>
              <w:left w:val="single" w:sz="3" w:space="0" w:color="181717"/>
              <w:bottom w:val="single" w:sz="3" w:space="0" w:color="181717"/>
              <w:right w:val="single" w:sz="3" w:space="0" w:color="181717"/>
            </w:tcBorders>
          </w:tcPr>
          <w:p w:rsidR="001E37CB" w:rsidRPr="00EA0C68" w:rsidRDefault="00CB55E1" w:rsidP="00EA0C68">
            <w:pPr>
              <w:spacing w:line="360" w:lineRule="auto"/>
              <w:jc w:val="both"/>
              <w:rPr>
                <w:rFonts w:ascii="Times New Roman" w:hAnsi="Times New Roman" w:cs="Times New Roman"/>
                <w:sz w:val="24"/>
                <w:szCs w:val="24"/>
              </w:rPr>
            </w:pPr>
            <w:r>
              <w:rPr>
                <w:rFonts w:ascii="Times New Roman" w:hAnsi="Times New Roman" w:cs="Times New Roman"/>
                <w:color w:val="181717"/>
                <w:sz w:val="24"/>
                <w:szCs w:val="24"/>
              </w:rPr>
              <w:t>A plate</w:t>
            </w:r>
          </w:p>
        </w:tc>
        <w:tc>
          <w:tcPr>
            <w:tcW w:w="1486"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réactif </w:t>
            </w:r>
          </w:p>
        </w:tc>
        <w:tc>
          <w:tcPr>
            <w:tcW w:w="1624"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source </w:t>
            </w:r>
          </w:p>
        </w:tc>
        <w:tc>
          <w:tcPr>
            <w:tcW w:w="662"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non </w:t>
            </w:r>
          </w:p>
        </w:tc>
        <w:tc>
          <w:tcPr>
            <w:tcW w:w="1244"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oui </w:t>
            </w:r>
          </w:p>
        </w:tc>
        <w:tc>
          <w:tcPr>
            <w:tcW w:w="1284"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oui </w:t>
            </w:r>
          </w:p>
        </w:tc>
      </w:tr>
      <w:tr w:rsidR="001E37CB" w:rsidRPr="00EA0C68" w:rsidTr="001E37CB">
        <w:trPr>
          <w:trHeight w:val="582"/>
        </w:trPr>
        <w:tc>
          <w:tcPr>
            <w:tcW w:w="1108"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after="46"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Direct </w:t>
            </w:r>
          </w:p>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Diffusion </w:t>
            </w:r>
          </w:p>
        </w:tc>
        <w:tc>
          <w:tcPr>
            <w:tcW w:w="1361"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A plat</w:t>
            </w:r>
            <w:r w:rsidR="00CB55E1">
              <w:rPr>
                <w:rFonts w:ascii="Times New Roman" w:hAnsi="Times New Roman" w:cs="Times New Roman"/>
                <w:color w:val="181717"/>
                <w:sz w:val="24"/>
                <w:szCs w:val="24"/>
              </w:rPr>
              <w:t>e</w:t>
            </w:r>
            <w:r w:rsidRPr="00EA0C68">
              <w:rPr>
                <w:rFonts w:ascii="Times New Roman" w:hAnsi="Times New Roman" w:cs="Times New Roman"/>
                <w:color w:val="181717"/>
                <w:sz w:val="24"/>
                <w:szCs w:val="24"/>
              </w:rPr>
              <w:t xml:space="preserve"> </w:t>
            </w:r>
          </w:p>
        </w:tc>
        <w:tc>
          <w:tcPr>
            <w:tcW w:w="1486"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hybride </w:t>
            </w:r>
          </w:p>
        </w:tc>
        <w:tc>
          <w:tcPr>
            <w:tcW w:w="1624"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destination </w:t>
            </w:r>
          </w:p>
        </w:tc>
        <w:tc>
          <w:tcPr>
            <w:tcW w:w="662"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oui </w:t>
            </w:r>
          </w:p>
        </w:tc>
        <w:tc>
          <w:tcPr>
            <w:tcW w:w="1244"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oui </w:t>
            </w:r>
          </w:p>
        </w:tc>
        <w:tc>
          <w:tcPr>
            <w:tcW w:w="1284"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oui </w:t>
            </w:r>
          </w:p>
        </w:tc>
      </w:tr>
      <w:tr w:rsidR="001E37CB" w:rsidRPr="00EA0C68" w:rsidTr="001E37CB">
        <w:trPr>
          <w:trHeight w:val="582"/>
        </w:trPr>
        <w:tc>
          <w:tcPr>
            <w:tcW w:w="1108"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after="46"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Rumor </w:t>
            </w:r>
          </w:p>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Routing </w:t>
            </w:r>
          </w:p>
        </w:tc>
        <w:tc>
          <w:tcPr>
            <w:tcW w:w="1361"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A plat</w:t>
            </w:r>
            <w:r w:rsidR="00CB55E1">
              <w:rPr>
                <w:rFonts w:ascii="Times New Roman" w:hAnsi="Times New Roman" w:cs="Times New Roman"/>
                <w:color w:val="181717"/>
                <w:sz w:val="24"/>
                <w:szCs w:val="24"/>
              </w:rPr>
              <w:t>e</w:t>
            </w:r>
            <w:r w:rsidRPr="00EA0C68">
              <w:rPr>
                <w:rFonts w:ascii="Times New Roman" w:hAnsi="Times New Roman" w:cs="Times New Roman"/>
                <w:color w:val="181717"/>
                <w:sz w:val="24"/>
                <w:szCs w:val="24"/>
              </w:rPr>
              <w:t xml:space="preserve"> </w:t>
            </w:r>
          </w:p>
        </w:tc>
        <w:tc>
          <w:tcPr>
            <w:tcW w:w="1486"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réactif </w:t>
            </w:r>
          </w:p>
        </w:tc>
        <w:tc>
          <w:tcPr>
            <w:tcW w:w="1624"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source </w:t>
            </w:r>
          </w:p>
        </w:tc>
        <w:tc>
          <w:tcPr>
            <w:tcW w:w="662"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non </w:t>
            </w:r>
          </w:p>
        </w:tc>
        <w:tc>
          <w:tcPr>
            <w:tcW w:w="1244"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non </w:t>
            </w:r>
          </w:p>
        </w:tc>
        <w:tc>
          <w:tcPr>
            <w:tcW w:w="1284"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non </w:t>
            </w:r>
          </w:p>
        </w:tc>
      </w:tr>
      <w:tr w:rsidR="001E37CB" w:rsidRPr="00EA0C68" w:rsidTr="001E37CB">
        <w:trPr>
          <w:trHeight w:val="354"/>
        </w:trPr>
        <w:tc>
          <w:tcPr>
            <w:tcW w:w="1108"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 LEACH </w:t>
            </w:r>
          </w:p>
        </w:tc>
        <w:tc>
          <w:tcPr>
            <w:tcW w:w="1361"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hiérarchique </w:t>
            </w:r>
          </w:p>
        </w:tc>
        <w:tc>
          <w:tcPr>
            <w:tcW w:w="1486"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proactif </w:t>
            </w:r>
          </w:p>
        </w:tc>
        <w:tc>
          <w:tcPr>
            <w:tcW w:w="1624"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source </w:t>
            </w:r>
          </w:p>
        </w:tc>
        <w:tc>
          <w:tcPr>
            <w:tcW w:w="662"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non </w:t>
            </w:r>
          </w:p>
        </w:tc>
        <w:tc>
          <w:tcPr>
            <w:tcW w:w="1244"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non </w:t>
            </w:r>
          </w:p>
        </w:tc>
        <w:tc>
          <w:tcPr>
            <w:tcW w:w="1284"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non </w:t>
            </w:r>
          </w:p>
        </w:tc>
      </w:tr>
      <w:tr w:rsidR="001E37CB" w:rsidRPr="00EA0C68" w:rsidTr="001E37CB">
        <w:trPr>
          <w:trHeight w:val="355"/>
        </w:trPr>
        <w:tc>
          <w:tcPr>
            <w:tcW w:w="1108"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PEGASIS </w:t>
            </w:r>
          </w:p>
        </w:tc>
        <w:tc>
          <w:tcPr>
            <w:tcW w:w="1361"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hiérarchique </w:t>
            </w:r>
          </w:p>
        </w:tc>
        <w:tc>
          <w:tcPr>
            <w:tcW w:w="1486"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proactif </w:t>
            </w:r>
          </w:p>
        </w:tc>
        <w:tc>
          <w:tcPr>
            <w:tcW w:w="1624"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source </w:t>
            </w:r>
          </w:p>
        </w:tc>
        <w:tc>
          <w:tcPr>
            <w:tcW w:w="662"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oui </w:t>
            </w:r>
          </w:p>
        </w:tc>
        <w:tc>
          <w:tcPr>
            <w:tcW w:w="1244"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non </w:t>
            </w:r>
          </w:p>
        </w:tc>
        <w:tc>
          <w:tcPr>
            <w:tcW w:w="1284"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non </w:t>
            </w:r>
          </w:p>
        </w:tc>
      </w:tr>
      <w:tr w:rsidR="001E37CB" w:rsidRPr="00EA0C68" w:rsidTr="001E37CB">
        <w:trPr>
          <w:trHeight w:val="354"/>
        </w:trPr>
        <w:tc>
          <w:tcPr>
            <w:tcW w:w="1108"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GAF </w:t>
            </w:r>
          </w:p>
        </w:tc>
        <w:tc>
          <w:tcPr>
            <w:tcW w:w="1361" w:type="dxa"/>
            <w:tcBorders>
              <w:top w:val="single" w:sz="3" w:space="0" w:color="181717"/>
              <w:left w:val="single" w:sz="3" w:space="0" w:color="181717"/>
              <w:bottom w:val="single" w:sz="3" w:space="0" w:color="181717"/>
              <w:right w:val="single" w:sz="3" w:space="0" w:color="181717"/>
            </w:tcBorders>
          </w:tcPr>
          <w:p w:rsidR="001E37CB" w:rsidRPr="00EA0C68" w:rsidRDefault="00776A03"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géographique</w:t>
            </w:r>
            <w:r w:rsidR="001E37CB" w:rsidRPr="00EA0C68">
              <w:rPr>
                <w:rFonts w:ascii="Times New Roman" w:hAnsi="Times New Roman" w:cs="Times New Roman"/>
                <w:color w:val="181717"/>
                <w:sz w:val="24"/>
                <w:szCs w:val="24"/>
              </w:rPr>
              <w:t xml:space="preserve"> </w:t>
            </w:r>
          </w:p>
        </w:tc>
        <w:tc>
          <w:tcPr>
            <w:tcW w:w="1486"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proactif </w:t>
            </w:r>
          </w:p>
        </w:tc>
        <w:tc>
          <w:tcPr>
            <w:tcW w:w="1624"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source </w:t>
            </w:r>
          </w:p>
        </w:tc>
        <w:tc>
          <w:tcPr>
            <w:tcW w:w="662"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non </w:t>
            </w:r>
          </w:p>
        </w:tc>
        <w:tc>
          <w:tcPr>
            <w:tcW w:w="1244"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non </w:t>
            </w:r>
          </w:p>
        </w:tc>
        <w:tc>
          <w:tcPr>
            <w:tcW w:w="1284"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non </w:t>
            </w:r>
          </w:p>
        </w:tc>
      </w:tr>
      <w:tr w:rsidR="001E37CB" w:rsidRPr="00EA0C68" w:rsidTr="001E37CB">
        <w:trPr>
          <w:trHeight w:val="355"/>
        </w:trPr>
        <w:tc>
          <w:tcPr>
            <w:tcW w:w="1108"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MECN </w:t>
            </w:r>
          </w:p>
        </w:tc>
        <w:tc>
          <w:tcPr>
            <w:tcW w:w="1361" w:type="dxa"/>
            <w:tcBorders>
              <w:top w:val="single" w:sz="3" w:space="0" w:color="181717"/>
              <w:left w:val="single" w:sz="3" w:space="0" w:color="181717"/>
              <w:bottom w:val="single" w:sz="3" w:space="0" w:color="181717"/>
              <w:right w:val="single" w:sz="3" w:space="0" w:color="181717"/>
            </w:tcBorders>
          </w:tcPr>
          <w:p w:rsidR="001E37CB" w:rsidRPr="00EA0C68" w:rsidRDefault="00776A03"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géographique</w:t>
            </w:r>
          </w:p>
        </w:tc>
        <w:tc>
          <w:tcPr>
            <w:tcW w:w="1486"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proactif </w:t>
            </w:r>
          </w:p>
        </w:tc>
        <w:tc>
          <w:tcPr>
            <w:tcW w:w="1624"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source </w:t>
            </w:r>
          </w:p>
        </w:tc>
        <w:tc>
          <w:tcPr>
            <w:tcW w:w="662"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non </w:t>
            </w:r>
          </w:p>
        </w:tc>
        <w:tc>
          <w:tcPr>
            <w:tcW w:w="1244"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non </w:t>
            </w:r>
          </w:p>
        </w:tc>
        <w:tc>
          <w:tcPr>
            <w:tcW w:w="1284" w:type="dxa"/>
            <w:tcBorders>
              <w:top w:val="single" w:sz="3" w:space="0" w:color="181717"/>
              <w:left w:val="single" w:sz="3" w:space="0" w:color="181717"/>
              <w:bottom w:val="single" w:sz="3" w:space="0" w:color="181717"/>
              <w:right w:val="single" w:sz="3" w:space="0" w:color="181717"/>
            </w:tcBorders>
          </w:tcPr>
          <w:p w:rsidR="001E37CB" w:rsidRPr="00EA0C68" w:rsidRDefault="001E37CB" w:rsidP="00EA0C68">
            <w:pPr>
              <w:spacing w:line="360" w:lineRule="auto"/>
              <w:jc w:val="both"/>
              <w:rPr>
                <w:rFonts w:ascii="Times New Roman" w:hAnsi="Times New Roman" w:cs="Times New Roman"/>
                <w:sz w:val="24"/>
                <w:szCs w:val="24"/>
              </w:rPr>
            </w:pPr>
            <w:r w:rsidRPr="00EA0C68">
              <w:rPr>
                <w:rFonts w:ascii="Times New Roman" w:hAnsi="Times New Roman" w:cs="Times New Roman"/>
                <w:color w:val="181717"/>
                <w:sz w:val="24"/>
                <w:szCs w:val="24"/>
              </w:rPr>
              <w:t xml:space="preserve">non </w:t>
            </w:r>
          </w:p>
        </w:tc>
      </w:tr>
      <w:bookmarkEnd w:id="78"/>
      <w:bookmarkEnd w:id="79"/>
    </w:tbl>
    <w:p w:rsidR="00496FDD" w:rsidRDefault="00496FDD" w:rsidP="00496FDD">
      <w:pPr>
        <w:spacing w:line="360" w:lineRule="auto"/>
        <w:rPr>
          <w:rFonts w:ascii="Times New Roman" w:hAnsi="Times New Roman" w:cs="Times New Roman"/>
          <w:b/>
          <w:bCs/>
        </w:rPr>
      </w:pPr>
    </w:p>
    <w:p w:rsidR="00662204" w:rsidRPr="00A96E32" w:rsidRDefault="00CB55E1" w:rsidP="00A96E32">
      <w:pPr>
        <w:spacing w:line="360" w:lineRule="auto"/>
        <w:jc w:val="center"/>
        <w:rPr>
          <w:rFonts w:ascii="Times New Roman" w:hAnsi="Times New Roman" w:cs="Times New Roman"/>
        </w:rPr>
      </w:pPr>
      <w:r w:rsidRPr="00CB55E1">
        <w:rPr>
          <w:rFonts w:ascii="Times New Roman" w:hAnsi="Times New Roman" w:cs="Times New Roman"/>
          <w:b/>
          <w:bCs/>
        </w:rPr>
        <w:t>Tab</w:t>
      </w:r>
      <w:r>
        <w:rPr>
          <w:rFonts w:ascii="Times New Roman" w:hAnsi="Times New Roman" w:cs="Times New Roman"/>
          <w:b/>
          <w:bCs/>
        </w:rPr>
        <w:t>le</w:t>
      </w:r>
      <w:r w:rsidRPr="00CB55E1">
        <w:rPr>
          <w:rFonts w:ascii="Times New Roman" w:hAnsi="Times New Roman" w:cs="Times New Roman"/>
          <w:b/>
          <w:bCs/>
        </w:rPr>
        <w:t xml:space="preserve"> 2</w:t>
      </w:r>
      <w:r w:rsidR="0078075F" w:rsidRPr="00CB55E1">
        <w:rPr>
          <w:rFonts w:ascii="Times New Roman" w:hAnsi="Times New Roman" w:cs="Times New Roman"/>
          <w:b/>
          <w:bCs/>
        </w:rPr>
        <w:t>.1</w:t>
      </w:r>
      <w:r w:rsidR="0078075F" w:rsidRPr="00CB55E1">
        <w:rPr>
          <w:rFonts w:ascii="Times New Roman" w:hAnsi="Times New Roman" w:cs="Times New Roman"/>
        </w:rPr>
        <w:t xml:space="preserve"> classification des protocoles de routage dons les RCSFs</w:t>
      </w:r>
      <w:bookmarkStart w:id="80" w:name="OLE_LINK79"/>
      <w:bookmarkStart w:id="81" w:name="OLE_LINK80"/>
    </w:p>
    <w:p w:rsidR="00776A03" w:rsidRPr="00CB55E1" w:rsidRDefault="008C61A5" w:rsidP="00EA0C68">
      <w:pPr>
        <w:spacing w:line="360" w:lineRule="auto"/>
        <w:jc w:val="both"/>
        <w:rPr>
          <w:rFonts w:ascii="Times New Roman" w:hAnsi="Times New Roman" w:cs="Times New Roman"/>
          <w:b/>
          <w:bCs/>
          <w:kern w:val="0"/>
          <w:sz w:val="28"/>
          <w:szCs w:val="28"/>
          <w14:ligatures w14:val="none"/>
        </w:rPr>
      </w:pPr>
      <w:r w:rsidRPr="00CB55E1">
        <w:rPr>
          <w:rFonts w:ascii="Times New Roman" w:hAnsi="Times New Roman" w:cs="Times New Roman"/>
          <w:b/>
          <w:bCs/>
          <w:sz w:val="28"/>
          <w:szCs w:val="28"/>
        </w:rPr>
        <w:t xml:space="preserve">7 </w:t>
      </w:r>
      <w:r w:rsidR="00776A03" w:rsidRPr="00CB55E1">
        <w:rPr>
          <w:rFonts w:ascii="Times New Roman" w:hAnsi="Times New Roman" w:cs="Times New Roman"/>
          <w:b/>
          <w:bCs/>
          <w:sz w:val="28"/>
          <w:szCs w:val="28"/>
        </w:rPr>
        <w:t>Comparaison entre les performances des protocoles de routage</w:t>
      </w:r>
    </w:p>
    <w:bookmarkEnd w:id="80"/>
    <w:bookmarkEnd w:id="81"/>
    <w:p w:rsidR="00496FDD" w:rsidRDefault="00126EEE" w:rsidP="00662204">
      <w:pPr>
        <w:spacing w:line="360"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La table (Tab. 3.2) fait la comparé entre les performances des protocoles précédemment cité selon les critères suivant : consommation d’énergie sc</w:t>
      </w:r>
      <w:r w:rsidR="00FC5387" w:rsidRPr="00EA0C68">
        <w:rPr>
          <w:rFonts w:ascii="Times New Roman" w:hAnsi="Times New Roman" w:cs="Times New Roman"/>
          <w:sz w:val="24"/>
          <w:szCs w:val="24"/>
        </w:rPr>
        <w:t>alabilité, agrégation de donnée et</w:t>
      </w:r>
      <w:r w:rsidRPr="00EA0C68">
        <w:rPr>
          <w:rFonts w:ascii="Times New Roman" w:hAnsi="Times New Roman" w:cs="Times New Roman"/>
          <w:sz w:val="24"/>
          <w:szCs w:val="24"/>
        </w:rPr>
        <w:t xml:space="preserve"> mobilité</w:t>
      </w:r>
      <w:r w:rsidR="00FC5387" w:rsidRPr="00EA0C68">
        <w:rPr>
          <w:rFonts w:ascii="Times New Roman" w:hAnsi="Times New Roman" w:cs="Times New Roman"/>
          <w:sz w:val="24"/>
          <w:szCs w:val="24"/>
        </w:rPr>
        <w:t>.</w:t>
      </w:r>
    </w:p>
    <w:p w:rsidR="00A96E32" w:rsidRPr="00EA0C68" w:rsidRDefault="00A96E32" w:rsidP="00662204">
      <w:pPr>
        <w:spacing w:line="360" w:lineRule="auto"/>
        <w:ind w:firstLine="708"/>
        <w:jc w:val="both"/>
        <w:rPr>
          <w:rFonts w:ascii="Times New Roman" w:hAnsi="Times New Roman" w:cs="Times New Roman"/>
          <w:sz w:val="24"/>
          <w:szCs w:val="24"/>
        </w:rPr>
      </w:pPr>
    </w:p>
    <w:tbl>
      <w:tblPr>
        <w:tblStyle w:val="TableGrid"/>
        <w:tblW w:w="9210" w:type="dxa"/>
        <w:tblInd w:w="0" w:type="dxa"/>
        <w:tblCellMar>
          <w:top w:w="111" w:type="dxa"/>
          <w:left w:w="119" w:type="dxa"/>
          <w:right w:w="115" w:type="dxa"/>
        </w:tblCellMar>
        <w:tblLook w:val="04A0" w:firstRow="1" w:lastRow="0" w:firstColumn="1" w:lastColumn="0" w:noHBand="0" w:noVBand="1"/>
      </w:tblPr>
      <w:tblGrid>
        <w:gridCol w:w="1981"/>
        <w:gridCol w:w="2835"/>
        <w:gridCol w:w="1276"/>
        <w:gridCol w:w="1417"/>
        <w:gridCol w:w="1701"/>
      </w:tblGrid>
      <w:tr w:rsidR="00F63358" w:rsidRPr="00496FDD" w:rsidTr="00496FDD">
        <w:trPr>
          <w:trHeight w:val="333"/>
        </w:trPr>
        <w:tc>
          <w:tcPr>
            <w:tcW w:w="1981"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p>
        </w:tc>
        <w:tc>
          <w:tcPr>
            <w:tcW w:w="2835" w:type="dxa"/>
            <w:tcBorders>
              <w:top w:val="single" w:sz="3" w:space="0" w:color="181717"/>
              <w:left w:val="single" w:sz="3" w:space="0" w:color="181717"/>
              <w:bottom w:val="single" w:sz="3" w:space="0" w:color="181717"/>
              <w:right w:val="single" w:sz="3" w:space="0" w:color="181717"/>
            </w:tcBorders>
          </w:tcPr>
          <w:p w:rsidR="00F63358" w:rsidRPr="00496FDD" w:rsidRDefault="00F63358" w:rsidP="00496FDD">
            <w:pPr>
              <w:spacing w:line="360" w:lineRule="auto"/>
              <w:jc w:val="both"/>
              <w:rPr>
                <w:rFonts w:ascii="Times New Roman" w:hAnsi="Times New Roman" w:cs="Times New Roman"/>
                <w:color w:val="181717"/>
              </w:rPr>
            </w:pPr>
            <w:r w:rsidRPr="00496FDD">
              <w:rPr>
                <w:rFonts w:ascii="Times New Roman" w:hAnsi="Times New Roman" w:cs="Times New Roman"/>
                <w:color w:val="181717"/>
              </w:rPr>
              <w:t>Consommation</w:t>
            </w:r>
            <w:r w:rsidR="00496FDD" w:rsidRPr="00496FDD">
              <w:rPr>
                <w:rFonts w:ascii="Times New Roman" w:hAnsi="Times New Roman" w:cs="Times New Roman"/>
                <w:color w:val="181717"/>
              </w:rPr>
              <w:t xml:space="preserve"> d</w:t>
            </w:r>
            <w:r w:rsidRPr="00496FDD">
              <w:rPr>
                <w:rFonts w:ascii="Times New Roman" w:hAnsi="Times New Roman" w:cs="Times New Roman"/>
                <w:color w:val="181717"/>
              </w:rPr>
              <w:t>’énergie</w:t>
            </w:r>
          </w:p>
        </w:tc>
        <w:tc>
          <w:tcPr>
            <w:tcW w:w="1276"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 xml:space="preserve">scalabilité </w:t>
            </w:r>
          </w:p>
        </w:tc>
        <w:tc>
          <w:tcPr>
            <w:tcW w:w="1417"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 xml:space="preserve">Agrégation </w:t>
            </w:r>
          </w:p>
        </w:tc>
        <w:tc>
          <w:tcPr>
            <w:tcW w:w="1701"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 xml:space="preserve">mobilité </w:t>
            </w:r>
          </w:p>
        </w:tc>
      </w:tr>
      <w:tr w:rsidR="00F63358" w:rsidRPr="00496FDD" w:rsidTr="00496FDD">
        <w:trPr>
          <w:trHeight w:val="255"/>
        </w:trPr>
        <w:tc>
          <w:tcPr>
            <w:tcW w:w="1981"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 xml:space="preserve"> SPIN </w:t>
            </w:r>
          </w:p>
        </w:tc>
        <w:tc>
          <w:tcPr>
            <w:tcW w:w="2835"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 xml:space="preserve">limitée </w:t>
            </w:r>
          </w:p>
        </w:tc>
        <w:tc>
          <w:tcPr>
            <w:tcW w:w="1276"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limitée</w:t>
            </w:r>
          </w:p>
        </w:tc>
        <w:tc>
          <w:tcPr>
            <w:tcW w:w="1417" w:type="dxa"/>
            <w:tcBorders>
              <w:top w:val="single" w:sz="3" w:space="0" w:color="181717"/>
              <w:left w:val="single" w:sz="3" w:space="0" w:color="181717"/>
              <w:bottom w:val="single" w:sz="3" w:space="0" w:color="181717"/>
              <w:right w:val="single" w:sz="3" w:space="0" w:color="181717"/>
            </w:tcBorders>
          </w:tcPr>
          <w:p w:rsidR="00F63358" w:rsidRPr="00496FDD" w:rsidRDefault="009966DA" w:rsidP="00EA0C68">
            <w:pPr>
              <w:spacing w:line="360" w:lineRule="auto"/>
              <w:jc w:val="both"/>
              <w:rPr>
                <w:rFonts w:ascii="Times New Roman" w:hAnsi="Times New Roman" w:cs="Times New Roman"/>
              </w:rPr>
            </w:pPr>
            <w:r w:rsidRPr="00496FDD">
              <w:rPr>
                <w:rFonts w:ascii="Times New Roman" w:hAnsi="Times New Roman" w:cs="Times New Roman"/>
                <w:color w:val="181717"/>
              </w:rPr>
              <w:t>O</w:t>
            </w:r>
            <w:r w:rsidR="00F63358" w:rsidRPr="00496FDD">
              <w:rPr>
                <w:rFonts w:ascii="Times New Roman" w:hAnsi="Times New Roman" w:cs="Times New Roman"/>
                <w:color w:val="181717"/>
              </w:rPr>
              <w:t>ui</w:t>
            </w:r>
          </w:p>
        </w:tc>
        <w:tc>
          <w:tcPr>
            <w:tcW w:w="1701"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 xml:space="preserve">possible </w:t>
            </w:r>
          </w:p>
        </w:tc>
      </w:tr>
      <w:tr w:rsidR="00F63358" w:rsidRPr="00496FDD" w:rsidTr="00496FDD">
        <w:trPr>
          <w:trHeight w:val="333"/>
        </w:trPr>
        <w:tc>
          <w:tcPr>
            <w:tcW w:w="1981" w:type="dxa"/>
            <w:tcBorders>
              <w:top w:val="single" w:sz="3" w:space="0" w:color="181717"/>
              <w:left w:val="single" w:sz="3" w:space="0" w:color="181717"/>
              <w:bottom w:val="single" w:sz="3" w:space="0" w:color="181717"/>
              <w:right w:val="single" w:sz="3" w:space="0" w:color="181717"/>
            </w:tcBorders>
          </w:tcPr>
          <w:p w:rsidR="00F63358" w:rsidRPr="00496FDD" w:rsidRDefault="00F63358" w:rsidP="00496FDD">
            <w:pPr>
              <w:spacing w:after="46" w:line="360" w:lineRule="auto"/>
              <w:jc w:val="both"/>
              <w:rPr>
                <w:rFonts w:ascii="Times New Roman" w:hAnsi="Times New Roman" w:cs="Times New Roman"/>
              </w:rPr>
            </w:pPr>
            <w:r w:rsidRPr="00496FDD">
              <w:rPr>
                <w:rFonts w:ascii="Times New Roman" w:hAnsi="Times New Roman" w:cs="Times New Roman"/>
                <w:color w:val="181717"/>
              </w:rPr>
              <w:t xml:space="preserve">Direct Diffusion </w:t>
            </w:r>
          </w:p>
        </w:tc>
        <w:tc>
          <w:tcPr>
            <w:tcW w:w="2835"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 xml:space="preserve">limitée </w:t>
            </w:r>
          </w:p>
        </w:tc>
        <w:tc>
          <w:tcPr>
            <w:tcW w:w="1276"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 xml:space="preserve">limitée </w:t>
            </w:r>
          </w:p>
        </w:tc>
        <w:tc>
          <w:tcPr>
            <w:tcW w:w="1417"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 xml:space="preserve">oui </w:t>
            </w:r>
          </w:p>
        </w:tc>
        <w:tc>
          <w:tcPr>
            <w:tcW w:w="1701" w:type="dxa"/>
            <w:tcBorders>
              <w:top w:val="single" w:sz="3" w:space="0" w:color="181717"/>
              <w:left w:val="single" w:sz="3" w:space="0" w:color="181717"/>
              <w:bottom w:val="single" w:sz="3" w:space="0" w:color="181717"/>
              <w:right w:val="single" w:sz="3" w:space="0" w:color="181717"/>
            </w:tcBorders>
          </w:tcPr>
          <w:p w:rsidR="00F63358" w:rsidRPr="00496FDD" w:rsidRDefault="009966DA" w:rsidP="00EA0C68">
            <w:pPr>
              <w:spacing w:line="360" w:lineRule="auto"/>
              <w:jc w:val="both"/>
              <w:rPr>
                <w:rFonts w:ascii="Times New Roman" w:hAnsi="Times New Roman" w:cs="Times New Roman"/>
              </w:rPr>
            </w:pPr>
            <w:r w:rsidRPr="00496FDD">
              <w:rPr>
                <w:rFonts w:ascii="Times New Roman" w:hAnsi="Times New Roman" w:cs="Times New Roman"/>
                <w:color w:val="181717"/>
              </w:rPr>
              <w:t>L</w:t>
            </w:r>
            <w:r w:rsidR="00F63358" w:rsidRPr="00496FDD">
              <w:rPr>
                <w:rFonts w:ascii="Times New Roman" w:hAnsi="Times New Roman" w:cs="Times New Roman"/>
                <w:color w:val="181717"/>
              </w:rPr>
              <w:t>imitée</w:t>
            </w:r>
          </w:p>
        </w:tc>
      </w:tr>
      <w:tr w:rsidR="00F63358" w:rsidRPr="00496FDD" w:rsidTr="00496FDD">
        <w:trPr>
          <w:trHeight w:val="341"/>
        </w:trPr>
        <w:tc>
          <w:tcPr>
            <w:tcW w:w="1981" w:type="dxa"/>
            <w:tcBorders>
              <w:top w:val="single" w:sz="3" w:space="0" w:color="181717"/>
              <w:left w:val="single" w:sz="3" w:space="0" w:color="181717"/>
              <w:bottom w:val="single" w:sz="3" w:space="0" w:color="181717"/>
              <w:right w:val="single" w:sz="3" w:space="0" w:color="181717"/>
            </w:tcBorders>
          </w:tcPr>
          <w:p w:rsidR="00F63358" w:rsidRPr="00496FDD" w:rsidRDefault="00F63358" w:rsidP="00496FDD">
            <w:pPr>
              <w:spacing w:after="46" w:line="360" w:lineRule="auto"/>
              <w:jc w:val="both"/>
              <w:rPr>
                <w:rFonts w:ascii="Times New Roman" w:hAnsi="Times New Roman" w:cs="Times New Roman"/>
              </w:rPr>
            </w:pPr>
            <w:r w:rsidRPr="00496FDD">
              <w:rPr>
                <w:rFonts w:ascii="Times New Roman" w:hAnsi="Times New Roman" w:cs="Times New Roman"/>
                <w:color w:val="181717"/>
              </w:rPr>
              <w:t xml:space="preserve">Rumor Routing </w:t>
            </w:r>
          </w:p>
        </w:tc>
        <w:tc>
          <w:tcPr>
            <w:tcW w:w="2835" w:type="dxa"/>
            <w:tcBorders>
              <w:top w:val="single" w:sz="3" w:space="0" w:color="181717"/>
              <w:left w:val="single" w:sz="3" w:space="0" w:color="181717"/>
              <w:bottom w:val="single" w:sz="3" w:space="0" w:color="181717"/>
              <w:right w:val="single" w:sz="3" w:space="0" w:color="181717"/>
            </w:tcBorders>
          </w:tcPr>
          <w:p w:rsidR="00F63358" w:rsidRPr="00496FDD" w:rsidRDefault="00AB7358" w:rsidP="00EA0C68">
            <w:pPr>
              <w:spacing w:line="360" w:lineRule="auto"/>
              <w:jc w:val="both"/>
              <w:rPr>
                <w:rFonts w:ascii="Times New Roman" w:hAnsi="Times New Roman" w:cs="Times New Roman"/>
              </w:rPr>
            </w:pPr>
            <w:r w:rsidRPr="00496FDD">
              <w:rPr>
                <w:rFonts w:ascii="Times New Roman" w:hAnsi="Times New Roman" w:cs="Times New Roman"/>
                <w:color w:val="181717"/>
              </w:rPr>
              <w:t>M</w:t>
            </w:r>
            <w:r w:rsidR="00F63358" w:rsidRPr="00496FDD">
              <w:rPr>
                <w:rFonts w:ascii="Times New Roman" w:hAnsi="Times New Roman" w:cs="Times New Roman"/>
                <w:color w:val="181717"/>
              </w:rPr>
              <w:t>in</w:t>
            </w:r>
          </w:p>
        </w:tc>
        <w:tc>
          <w:tcPr>
            <w:tcW w:w="1276"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bonne</w:t>
            </w:r>
          </w:p>
        </w:tc>
        <w:tc>
          <w:tcPr>
            <w:tcW w:w="1417"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 xml:space="preserve">oui </w:t>
            </w:r>
          </w:p>
        </w:tc>
        <w:tc>
          <w:tcPr>
            <w:tcW w:w="1701"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Très limitée</w:t>
            </w:r>
          </w:p>
        </w:tc>
      </w:tr>
      <w:tr w:rsidR="00F63358" w:rsidRPr="00496FDD" w:rsidTr="00496FDD">
        <w:trPr>
          <w:trHeight w:val="377"/>
        </w:trPr>
        <w:tc>
          <w:tcPr>
            <w:tcW w:w="1981"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 xml:space="preserve"> LEACH </w:t>
            </w:r>
          </w:p>
        </w:tc>
        <w:tc>
          <w:tcPr>
            <w:tcW w:w="2835" w:type="dxa"/>
            <w:tcBorders>
              <w:top w:val="single" w:sz="3" w:space="0" w:color="181717"/>
              <w:left w:val="single" w:sz="3" w:space="0" w:color="181717"/>
              <w:bottom w:val="single" w:sz="3" w:space="0" w:color="181717"/>
              <w:right w:val="single" w:sz="3" w:space="0" w:color="181717"/>
            </w:tcBorders>
          </w:tcPr>
          <w:p w:rsidR="00F63358" w:rsidRPr="00496FDD" w:rsidRDefault="00AB7358" w:rsidP="00EA0C68">
            <w:pPr>
              <w:spacing w:line="360" w:lineRule="auto"/>
              <w:jc w:val="both"/>
              <w:rPr>
                <w:rFonts w:ascii="Times New Roman" w:hAnsi="Times New Roman" w:cs="Times New Roman"/>
              </w:rPr>
            </w:pPr>
            <w:r w:rsidRPr="00496FDD">
              <w:rPr>
                <w:rFonts w:ascii="Times New Roman" w:hAnsi="Times New Roman" w:cs="Times New Roman"/>
                <w:color w:val="181717"/>
              </w:rPr>
              <w:t>M</w:t>
            </w:r>
            <w:r w:rsidR="00F63358" w:rsidRPr="00496FDD">
              <w:rPr>
                <w:rFonts w:ascii="Times New Roman" w:hAnsi="Times New Roman" w:cs="Times New Roman"/>
                <w:color w:val="181717"/>
              </w:rPr>
              <w:t>ax</w:t>
            </w:r>
          </w:p>
        </w:tc>
        <w:tc>
          <w:tcPr>
            <w:tcW w:w="1276"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 xml:space="preserve">bonne </w:t>
            </w:r>
          </w:p>
        </w:tc>
        <w:tc>
          <w:tcPr>
            <w:tcW w:w="1417" w:type="dxa"/>
            <w:tcBorders>
              <w:top w:val="single" w:sz="3" w:space="0" w:color="181717"/>
              <w:left w:val="single" w:sz="3" w:space="0" w:color="181717"/>
              <w:bottom w:val="single" w:sz="3" w:space="0" w:color="181717"/>
              <w:right w:val="single" w:sz="3" w:space="0" w:color="181717"/>
            </w:tcBorders>
          </w:tcPr>
          <w:p w:rsidR="00F63358" w:rsidRPr="00496FDD" w:rsidRDefault="009966DA" w:rsidP="00EA0C68">
            <w:pPr>
              <w:spacing w:line="360" w:lineRule="auto"/>
              <w:jc w:val="both"/>
              <w:rPr>
                <w:rFonts w:ascii="Times New Roman" w:hAnsi="Times New Roman" w:cs="Times New Roman"/>
              </w:rPr>
            </w:pPr>
            <w:r w:rsidRPr="00496FDD">
              <w:rPr>
                <w:rFonts w:ascii="Times New Roman" w:hAnsi="Times New Roman" w:cs="Times New Roman"/>
                <w:color w:val="181717"/>
              </w:rPr>
              <w:t>O</w:t>
            </w:r>
            <w:r w:rsidR="00F63358" w:rsidRPr="00496FDD">
              <w:rPr>
                <w:rFonts w:ascii="Times New Roman" w:hAnsi="Times New Roman" w:cs="Times New Roman"/>
                <w:color w:val="181717"/>
              </w:rPr>
              <w:t>ui</w:t>
            </w:r>
          </w:p>
        </w:tc>
        <w:tc>
          <w:tcPr>
            <w:tcW w:w="1701"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Puits fixe</w:t>
            </w:r>
          </w:p>
        </w:tc>
      </w:tr>
      <w:tr w:rsidR="00F63358" w:rsidRPr="00496FDD" w:rsidTr="00496FDD">
        <w:trPr>
          <w:trHeight w:val="355"/>
        </w:trPr>
        <w:tc>
          <w:tcPr>
            <w:tcW w:w="1981"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 xml:space="preserve">PEGASIS </w:t>
            </w:r>
          </w:p>
        </w:tc>
        <w:tc>
          <w:tcPr>
            <w:tcW w:w="2835" w:type="dxa"/>
            <w:tcBorders>
              <w:top w:val="single" w:sz="3" w:space="0" w:color="181717"/>
              <w:left w:val="single" w:sz="3" w:space="0" w:color="181717"/>
              <w:bottom w:val="single" w:sz="3" w:space="0" w:color="181717"/>
              <w:right w:val="single" w:sz="3" w:space="0" w:color="181717"/>
            </w:tcBorders>
          </w:tcPr>
          <w:p w:rsidR="00F63358" w:rsidRPr="00496FDD" w:rsidRDefault="00AB7358" w:rsidP="00EA0C68">
            <w:pPr>
              <w:spacing w:line="360" w:lineRule="auto"/>
              <w:jc w:val="both"/>
              <w:rPr>
                <w:rFonts w:ascii="Times New Roman" w:hAnsi="Times New Roman" w:cs="Times New Roman"/>
              </w:rPr>
            </w:pPr>
            <w:r w:rsidRPr="00496FDD">
              <w:rPr>
                <w:rFonts w:ascii="Times New Roman" w:hAnsi="Times New Roman" w:cs="Times New Roman"/>
                <w:color w:val="181717"/>
              </w:rPr>
              <w:t>M</w:t>
            </w:r>
            <w:r w:rsidR="00F63358" w:rsidRPr="00496FDD">
              <w:rPr>
                <w:rFonts w:ascii="Times New Roman" w:hAnsi="Times New Roman" w:cs="Times New Roman"/>
                <w:color w:val="181717"/>
              </w:rPr>
              <w:t>ax</w:t>
            </w:r>
          </w:p>
        </w:tc>
        <w:tc>
          <w:tcPr>
            <w:tcW w:w="1276"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 xml:space="preserve">bonne </w:t>
            </w:r>
          </w:p>
        </w:tc>
        <w:tc>
          <w:tcPr>
            <w:tcW w:w="1417" w:type="dxa"/>
            <w:tcBorders>
              <w:top w:val="single" w:sz="3" w:space="0" w:color="181717"/>
              <w:left w:val="single" w:sz="3" w:space="0" w:color="181717"/>
              <w:bottom w:val="single" w:sz="3" w:space="0" w:color="181717"/>
              <w:right w:val="single" w:sz="3" w:space="0" w:color="181717"/>
            </w:tcBorders>
          </w:tcPr>
          <w:p w:rsidR="00F63358" w:rsidRPr="00496FDD" w:rsidRDefault="009966DA" w:rsidP="00EA0C68">
            <w:pPr>
              <w:spacing w:line="360" w:lineRule="auto"/>
              <w:jc w:val="both"/>
              <w:rPr>
                <w:rFonts w:ascii="Times New Roman" w:hAnsi="Times New Roman" w:cs="Times New Roman"/>
              </w:rPr>
            </w:pPr>
            <w:r w:rsidRPr="00496FDD">
              <w:rPr>
                <w:rFonts w:ascii="Times New Roman" w:hAnsi="Times New Roman" w:cs="Times New Roman"/>
                <w:color w:val="181717"/>
              </w:rPr>
              <w:t>N</w:t>
            </w:r>
            <w:r w:rsidR="00F63358" w:rsidRPr="00496FDD">
              <w:rPr>
                <w:rFonts w:ascii="Times New Roman" w:hAnsi="Times New Roman" w:cs="Times New Roman"/>
                <w:color w:val="181717"/>
              </w:rPr>
              <w:t>on</w:t>
            </w:r>
          </w:p>
        </w:tc>
        <w:tc>
          <w:tcPr>
            <w:tcW w:w="1701"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Puits fixe</w:t>
            </w:r>
          </w:p>
        </w:tc>
      </w:tr>
      <w:tr w:rsidR="00F63358" w:rsidRPr="00496FDD" w:rsidTr="00496FDD">
        <w:trPr>
          <w:trHeight w:val="235"/>
        </w:trPr>
        <w:tc>
          <w:tcPr>
            <w:tcW w:w="1981"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 xml:space="preserve">GAF </w:t>
            </w:r>
          </w:p>
        </w:tc>
        <w:tc>
          <w:tcPr>
            <w:tcW w:w="2835"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limitée</w:t>
            </w:r>
          </w:p>
        </w:tc>
        <w:tc>
          <w:tcPr>
            <w:tcW w:w="1276"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bonne</w:t>
            </w:r>
          </w:p>
        </w:tc>
        <w:tc>
          <w:tcPr>
            <w:tcW w:w="1417"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 xml:space="preserve">non </w:t>
            </w:r>
          </w:p>
        </w:tc>
        <w:tc>
          <w:tcPr>
            <w:tcW w:w="1701"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 xml:space="preserve">Possible </w:t>
            </w:r>
          </w:p>
        </w:tc>
      </w:tr>
      <w:tr w:rsidR="00F63358" w:rsidRPr="00496FDD" w:rsidTr="00496FDD">
        <w:trPr>
          <w:trHeight w:val="355"/>
        </w:trPr>
        <w:tc>
          <w:tcPr>
            <w:tcW w:w="1981"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 xml:space="preserve">MECN </w:t>
            </w:r>
          </w:p>
        </w:tc>
        <w:tc>
          <w:tcPr>
            <w:tcW w:w="2835" w:type="dxa"/>
            <w:tcBorders>
              <w:top w:val="single" w:sz="3" w:space="0" w:color="181717"/>
              <w:left w:val="single" w:sz="3" w:space="0" w:color="181717"/>
              <w:bottom w:val="single" w:sz="3" w:space="0" w:color="181717"/>
              <w:right w:val="single" w:sz="3" w:space="0" w:color="181717"/>
            </w:tcBorders>
          </w:tcPr>
          <w:p w:rsidR="00F63358" w:rsidRPr="00496FDD" w:rsidRDefault="00AB7358" w:rsidP="00EA0C68">
            <w:pPr>
              <w:spacing w:line="360" w:lineRule="auto"/>
              <w:jc w:val="both"/>
              <w:rPr>
                <w:rFonts w:ascii="Times New Roman" w:hAnsi="Times New Roman" w:cs="Times New Roman"/>
              </w:rPr>
            </w:pPr>
            <w:r w:rsidRPr="00496FDD">
              <w:rPr>
                <w:rFonts w:ascii="Times New Roman" w:hAnsi="Times New Roman" w:cs="Times New Roman"/>
                <w:color w:val="181717"/>
              </w:rPr>
              <w:t>M</w:t>
            </w:r>
            <w:r w:rsidR="00F63358" w:rsidRPr="00496FDD">
              <w:rPr>
                <w:rFonts w:ascii="Times New Roman" w:hAnsi="Times New Roman" w:cs="Times New Roman"/>
                <w:color w:val="181717"/>
              </w:rPr>
              <w:t>in</w:t>
            </w:r>
          </w:p>
        </w:tc>
        <w:tc>
          <w:tcPr>
            <w:tcW w:w="1276"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limitée</w:t>
            </w:r>
          </w:p>
        </w:tc>
        <w:tc>
          <w:tcPr>
            <w:tcW w:w="1417"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 xml:space="preserve">non </w:t>
            </w:r>
          </w:p>
        </w:tc>
        <w:tc>
          <w:tcPr>
            <w:tcW w:w="1701" w:type="dxa"/>
            <w:tcBorders>
              <w:top w:val="single" w:sz="3" w:space="0" w:color="181717"/>
              <w:left w:val="single" w:sz="3" w:space="0" w:color="181717"/>
              <w:bottom w:val="single" w:sz="3" w:space="0" w:color="181717"/>
              <w:right w:val="single" w:sz="3" w:space="0" w:color="181717"/>
            </w:tcBorders>
          </w:tcPr>
          <w:p w:rsidR="00F63358" w:rsidRPr="00496FDD" w:rsidRDefault="00F63358" w:rsidP="00EA0C68">
            <w:pPr>
              <w:spacing w:line="360" w:lineRule="auto"/>
              <w:jc w:val="both"/>
              <w:rPr>
                <w:rFonts w:ascii="Times New Roman" w:hAnsi="Times New Roman" w:cs="Times New Roman"/>
              </w:rPr>
            </w:pPr>
            <w:r w:rsidRPr="00496FDD">
              <w:rPr>
                <w:rFonts w:ascii="Times New Roman" w:hAnsi="Times New Roman" w:cs="Times New Roman"/>
                <w:color w:val="181717"/>
              </w:rPr>
              <w:t xml:space="preserve">non </w:t>
            </w:r>
          </w:p>
        </w:tc>
      </w:tr>
    </w:tbl>
    <w:p w:rsidR="00496FDD" w:rsidRDefault="00496FDD" w:rsidP="00496FDD">
      <w:pPr>
        <w:spacing w:line="360" w:lineRule="auto"/>
        <w:jc w:val="center"/>
        <w:rPr>
          <w:rFonts w:ascii="Times New Roman" w:hAnsi="Times New Roman" w:cs="Times New Roman"/>
          <w:b/>
          <w:bCs/>
        </w:rPr>
      </w:pPr>
    </w:p>
    <w:p w:rsidR="00776A03" w:rsidRPr="00496FDD" w:rsidRDefault="00CB55E1" w:rsidP="00496FDD">
      <w:pPr>
        <w:spacing w:line="360" w:lineRule="auto"/>
        <w:jc w:val="center"/>
        <w:rPr>
          <w:rFonts w:ascii="Times New Roman" w:hAnsi="Times New Roman" w:cs="Times New Roman"/>
          <w:sz w:val="24"/>
          <w:szCs w:val="24"/>
        </w:rPr>
      </w:pPr>
      <w:r w:rsidRPr="00CB55E1">
        <w:rPr>
          <w:rFonts w:ascii="Times New Roman" w:hAnsi="Times New Roman" w:cs="Times New Roman"/>
          <w:b/>
          <w:bCs/>
        </w:rPr>
        <w:t>Tab</w:t>
      </w:r>
      <w:r>
        <w:rPr>
          <w:rFonts w:ascii="Times New Roman" w:hAnsi="Times New Roman" w:cs="Times New Roman"/>
          <w:b/>
          <w:bCs/>
        </w:rPr>
        <w:t>le</w:t>
      </w:r>
      <w:r w:rsidRPr="00CB55E1">
        <w:rPr>
          <w:rFonts w:ascii="Times New Roman" w:hAnsi="Times New Roman" w:cs="Times New Roman"/>
          <w:b/>
          <w:bCs/>
        </w:rPr>
        <w:t xml:space="preserve"> 2</w:t>
      </w:r>
      <w:r w:rsidR="0078075F" w:rsidRPr="00CB55E1">
        <w:rPr>
          <w:rFonts w:ascii="Times New Roman" w:hAnsi="Times New Roman" w:cs="Times New Roman"/>
          <w:b/>
          <w:bCs/>
        </w:rPr>
        <w:t>.2</w:t>
      </w:r>
      <w:r w:rsidR="0078075F" w:rsidRPr="00CB55E1">
        <w:rPr>
          <w:rFonts w:ascii="Times New Roman" w:hAnsi="Times New Roman" w:cs="Times New Roman"/>
        </w:rPr>
        <w:t xml:space="preserve"> comparaison entre les protocoles de routage pour les RCSFs</w:t>
      </w:r>
    </w:p>
    <w:p w:rsidR="00F63358" w:rsidRPr="00EA0C68" w:rsidRDefault="00F63358" w:rsidP="00496FDD">
      <w:pPr>
        <w:spacing w:line="336"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D’après la table ci-dessu</w:t>
      </w:r>
      <w:r w:rsidR="00AB7358" w:rsidRPr="00EA0C68">
        <w:rPr>
          <w:rFonts w:ascii="Times New Roman" w:hAnsi="Times New Roman" w:cs="Times New Roman"/>
          <w:sz w:val="24"/>
          <w:szCs w:val="24"/>
        </w:rPr>
        <w:t>s (Tab. II</w:t>
      </w:r>
      <w:r w:rsidRPr="00EA0C68">
        <w:rPr>
          <w:rFonts w:ascii="Times New Roman" w:hAnsi="Times New Roman" w:cs="Times New Roman"/>
          <w:sz w:val="24"/>
          <w:szCs w:val="24"/>
        </w:rPr>
        <w:t xml:space="preserve">.2) établie depuis l’étude des protocoles discutés dans la </w:t>
      </w:r>
      <w:r w:rsidR="00AB7358" w:rsidRPr="00EA0C68">
        <w:rPr>
          <w:rFonts w:ascii="Times New Roman" w:hAnsi="Times New Roman" w:cs="Times New Roman"/>
          <w:sz w:val="24"/>
          <w:szCs w:val="24"/>
        </w:rPr>
        <w:t>section précédent</w:t>
      </w:r>
      <w:r w:rsidRPr="00EA0C68">
        <w:rPr>
          <w:rFonts w:ascii="Times New Roman" w:hAnsi="Times New Roman" w:cs="Times New Roman"/>
          <w:sz w:val="24"/>
          <w:szCs w:val="24"/>
        </w:rPr>
        <w:t>, nous avons remarqué que chaque protocole est bon par rapport à des critères de comparaison. Cependant, il est mauvais par rapport à d’autres. Ce qui nous permet de dire qu’il est di</w:t>
      </w:r>
      <w:r w:rsidRPr="00EA0C68">
        <w:rPr>
          <w:rFonts w:ascii="Cambria Math" w:hAnsi="Cambria Math" w:cs="Cambria Math"/>
          <w:sz w:val="24"/>
          <w:szCs w:val="24"/>
        </w:rPr>
        <w:t>ﬃ</w:t>
      </w:r>
      <w:r w:rsidRPr="00EA0C68">
        <w:rPr>
          <w:rFonts w:ascii="Times New Roman" w:hAnsi="Times New Roman" w:cs="Times New Roman"/>
          <w:sz w:val="24"/>
          <w:szCs w:val="24"/>
        </w:rPr>
        <w:t>cile de concevoir un protocole qui supporte tous ces critères.</w:t>
      </w:r>
    </w:p>
    <w:p w:rsidR="00DB4017" w:rsidRPr="00CB55E1" w:rsidRDefault="00B76E51" w:rsidP="00496FDD">
      <w:pPr>
        <w:spacing w:line="336" w:lineRule="auto"/>
        <w:jc w:val="both"/>
        <w:rPr>
          <w:rFonts w:ascii="Times New Roman" w:hAnsi="Times New Roman" w:cs="Times New Roman"/>
          <w:b/>
          <w:bCs/>
          <w:sz w:val="28"/>
          <w:szCs w:val="28"/>
        </w:rPr>
      </w:pPr>
      <w:r w:rsidRPr="00CB55E1">
        <w:rPr>
          <w:rFonts w:ascii="Times New Roman" w:hAnsi="Times New Roman" w:cs="Times New Roman"/>
          <w:b/>
          <w:bCs/>
          <w:sz w:val="28"/>
          <w:szCs w:val="28"/>
        </w:rPr>
        <w:t>8 Conclusion</w:t>
      </w:r>
    </w:p>
    <w:p w:rsidR="00970169" w:rsidRPr="00EA0C68" w:rsidRDefault="00970169" w:rsidP="00496FDD">
      <w:pPr>
        <w:spacing w:line="336"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Les protocoles de routage proposé pour les RCSFs sont donc nombreux, mais ils ont tous un objectif commun : Assurer l’acheminement des données collectées par les nœuds capteurs tout en essayant d’étendre la durée de vie de réseau. Cela nécessite la prise des caractéristiques des RCSFs et des exigences des applications pour lesquelles ces réseaux sont destinés.</w:t>
      </w:r>
    </w:p>
    <w:p w:rsidR="00B76E51" w:rsidRPr="00EA0C68" w:rsidRDefault="00970169" w:rsidP="00496FDD">
      <w:pPr>
        <w:spacing w:line="336" w:lineRule="auto"/>
        <w:ind w:firstLine="708"/>
        <w:jc w:val="both"/>
        <w:rPr>
          <w:rFonts w:ascii="Times New Roman" w:hAnsi="Times New Roman" w:cs="Times New Roman"/>
          <w:sz w:val="24"/>
          <w:szCs w:val="24"/>
        </w:rPr>
      </w:pPr>
      <w:r w:rsidRPr="00EA0C68">
        <w:rPr>
          <w:rFonts w:ascii="Times New Roman" w:hAnsi="Times New Roman" w:cs="Times New Roman"/>
          <w:sz w:val="24"/>
          <w:szCs w:val="24"/>
        </w:rPr>
        <w:t>Ce chapitre nous a permis de voir les déférentes familles de protocoles de routage dans les réseaux de capteurs. Dans ces derniers la priorité est donnée à la consommation d’énergie. L’étude de ces protocoles nous a permis de les comparer, et de mettre en relief les avantages et les inconvénients des stratégies de routages adoptées par chacun d’eux. Bien que plusieurs de ces stratégies paraissent prometteuses, il existe toujours certains déﬁs qui persistent et néces-sitent leur prise en considération par les protocoles de routage dans les réseaux de capteurs.</w:t>
      </w:r>
      <w:r w:rsidR="00A45A47" w:rsidRPr="00EA0C68">
        <w:rPr>
          <w:rFonts w:ascii="Times New Roman" w:hAnsi="Times New Roman" w:cs="Times New Roman"/>
          <w:sz w:val="24"/>
          <w:szCs w:val="24"/>
        </w:rPr>
        <w:t xml:space="preserve"> Nous nous intéressons par la suite à la conception d’un nouveau</w:t>
      </w:r>
      <w:r w:rsidR="00B06747" w:rsidRPr="00EA0C68">
        <w:rPr>
          <w:rFonts w:ascii="Times New Roman" w:hAnsi="Times New Roman" w:cs="Times New Roman"/>
          <w:sz w:val="24"/>
          <w:szCs w:val="24"/>
        </w:rPr>
        <w:t xml:space="preserve"> </w:t>
      </w:r>
      <w:r w:rsidR="00A45A47" w:rsidRPr="00EA0C68">
        <w:rPr>
          <w:rFonts w:ascii="Times New Roman" w:hAnsi="Times New Roman" w:cs="Times New Roman"/>
          <w:sz w:val="24"/>
          <w:szCs w:val="24"/>
        </w:rPr>
        <w:t xml:space="preserve">protocole de routage </w:t>
      </w:r>
      <w:r w:rsidR="00D2628A">
        <w:rPr>
          <w:rFonts w:ascii="Times New Roman" w:hAnsi="Times New Roman" w:cs="Times New Roman"/>
          <w:sz w:val="24"/>
          <w:szCs w:val="24"/>
        </w:rPr>
        <w:t>optimisé   la</w:t>
      </w:r>
      <w:r w:rsidR="00A45A47" w:rsidRPr="00EA0C68">
        <w:rPr>
          <w:rFonts w:ascii="Times New Roman" w:hAnsi="Times New Roman" w:cs="Times New Roman"/>
          <w:sz w:val="24"/>
          <w:szCs w:val="24"/>
        </w:rPr>
        <w:t xml:space="preserve"> consommation d’énergie pour les réseaux de capteurs et qui a pour but d’augmenter la durée de vie du réseau.</w:t>
      </w:r>
    </w:p>
    <w:sectPr w:rsidR="00B76E51" w:rsidRPr="00EA0C68" w:rsidSect="009976B1">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418" w:left="1588" w:header="964" w:footer="737" w:gutter="0"/>
      <w:pgNumType w:start="2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5ECB" w:rsidRDefault="00B25ECB" w:rsidP="00134DA7">
      <w:pPr>
        <w:spacing w:after="0" w:line="240" w:lineRule="auto"/>
      </w:pPr>
      <w:r>
        <w:separator/>
      </w:r>
    </w:p>
  </w:endnote>
  <w:endnote w:type="continuationSeparator" w:id="0">
    <w:p w:rsidR="00B25ECB" w:rsidRDefault="00B25ECB" w:rsidP="00134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DAD" w:rsidRDefault="00941D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205" w:rsidRDefault="00DE1205">
    <w:pPr>
      <w:pStyle w:val="Footer"/>
      <w:pBdr>
        <w:top w:val="single" w:sz="4" w:space="8" w:color="5B9BD5" w:themeColor="accent1"/>
      </w:pBdr>
      <w:spacing w:before="360"/>
      <w:contextualSpacing/>
      <w:jc w:val="right"/>
      <w:rPr>
        <w:noProof/>
        <w:color w:val="404040" w:themeColor="text1" w:themeTint="BF"/>
      </w:rPr>
    </w:pPr>
    <w:r>
      <w:rPr>
        <w:noProof/>
        <w:color w:val="404040" w:themeColor="text1" w:themeTint="BF"/>
      </w:rPr>
      <w:fldChar w:fldCharType="begin"/>
    </w:r>
    <w:r>
      <w:rPr>
        <w:noProof/>
        <w:color w:val="404040" w:themeColor="text1" w:themeTint="BF"/>
      </w:rPr>
      <w:instrText xml:space="preserve"> PAGE   \* MERGEFORMAT </w:instrText>
    </w:r>
    <w:r>
      <w:rPr>
        <w:noProof/>
        <w:color w:val="404040" w:themeColor="text1" w:themeTint="BF"/>
      </w:rPr>
      <w:fldChar w:fldCharType="separate"/>
    </w:r>
    <w:r w:rsidR="00756847">
      <w:rPr>
        <w:noProof/>
        <w:color w:val="404040" w:themeColor="text1" w:themeTint="BF"/>
      </w:rPr>
      <w:t>26</w:t>
    </w:r>
    <w:r>
      <w:rPr>
        <w:noProof/>
        <w:color w:val="404040" w:themeColor="text1" w:themeTint="BF"/>
      </w:rPr>
      <w:fldChar w:fldCharType="end"/>
    </w:r>
  </w:p>
  <w:p w:rsidR="00162C76" w:rsidRDefault="00162C7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DAD" w:rsidRDefault="00941D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5ECB" w:rsidRDefault="00B25ECB" w:rsidP="00134DA7">
      <w:pPr>
        <w:spacing w:after="0" w:line="240" w:lineRule="auto"/>
      </w:pPr>
      <w:r>
        <w:separator/>
      </w:r>
    </w:p>
  </w:footnote>
  <w:footnote w:type="continuationSeparator" w:id="0">
    <w:p w:rsidR="00B25ECB" w:rsidRDefault="00B25ECB" w:rsidP="00134D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DAD" w:rsidRDefault="00941D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82" w:name="OLE_LINK85"/>
  <w:p w:rsidR="00162C76" w:rsidRPr="00A96E32" w:rsidRDefault="00B25ECB" w:rsidP="00A96E32">
    <w:pPr>
      <w:pStyle w:val="Header"/>
      <w:pBdr>
        <w:bottom w:val="single" w:sz="4" w:space="8" w:color="5B9BD5" w:themeColor="accent1"/>
      </w:pBdr>
      <w:spacing w:after="360"/>
      <w:contextualSpacing/>
      <w:jc w:val="center"/>
      <w:rPr>
        <w:rFonts w:ascii="Times New Roman" w:hAnsi="Times New Roman" w:cs="Times New Roman"/>
      </w:rPr>
    </w:pPr>
    <w:sdt>
      <w:sdtPr>
        <w:rPr>
          <w:rFonts w:ascii="Times New Roman" w:hAnsi="Times New Roman" w:cs="Times New Roman"/>
        </w:rPr>
        <w:alias w:val="Title"/>
        <w:tag w:val=""/>
        <w:id w:val="942040131"/>
        <w:placeholder>
          <w:docPart w:val="CA68655124AF4891B12E1BA170FE4144"/>
        </w:placeholder>
        <w:dataBinding w:prefixMappings="xmlns:ns0='http://purl.org/dc/elements/1.1/' xmlns:ns1='http://schemas.openxmlformats.org/package/2006/metadata/core-properties' " w:xpath="/ns1:coreProperties[1]/ns0:title[1]" w:storeItemID="{6C3C8BC8-F283-45AE-878A-BAB7291924A1}"/>
        <w:text/>
      </w:sdtPr>
      <w:sdtEndPr/>
      <w:sdtContent>
        <w:bookmarkEnd w:id="82"/>
        <w:r w:rsidR="00364D04">
          <w:rPr>
            <w:rFonts w:ascii="Times New Roman" w:hAnsi="Times New Roman" w:cs="Times New Roman"/>
          </w:rPr>
          <w:t>Chapitre II : Le routage dons les réseaux de capteurs</w:t>
        </w:r>
      </w:sdtContent>
    </w:sdt>
  </w:p>
  <w:p w:rsidR="00162C76" w:rsidRDefault="00162C76" w:rsidP="00E70993">
    <w:pPr>
      <w:pStyle w:val="Header"/>
      <w:tabs>
        <w:tab w:val="clear" w:pos="4153"/>
        <w:tab w:val="clear" w:pos="8306"/>
        <w:tab w:val="left" w:pos="237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DAD" w:rsidRDefault="00941D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BC72AD"/>
    <w:multiLevelType w:val="hybridMultilevel"/>
    <w:tmpl w:val="55D8C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663A7FC6"/>
    <w:multiLevelType w:val="hybridMultilevel"/>
    <w:tmpl w:val="4BB82BFC"/>
    <w:lvl w:ilvl="0" w:tplc="040C0001">
      <w:start w:val="1"/>
      <w:numFmt w:val="bullet"/>
      <w:lvlText w:val=""/>
      <w:lvlJc w:val="left"/>
      <w:pPr>
        <w:ind w:left="855" w:hanging="360"/>
      </w:pPr>
      <w:rPr>
        <w:rFonts w:ascii="Symbol" w:hAnsi="Symbol" w:hint="default"/>
      </w:rPr>
    </w:lvl>
    <w:lvl w:ilvl="1" w:tplc="040C0003" w:tentative="1">
      <w:start w:val="1"/>
      <w:numFmt w:val="bullet"/>
      <w:lvlText w:val="o"/>
      <w:lvlJc w:val="left"/>
      <w:pPr>
        <w:ind w:left="1575" w:hanging="360"/>
      </w:pPr>
      <w:rPr>
        <w:rFonts w:ascii="Courier New" w:hAnsi="Courier New" w:cs="Courier New" w:hint="default"/>
      </w:rPr>
    </w:lvl>
    <w:lvl w:ilvl="2" w:tplc="040C0005" w:tentative="1">
      <w:start w:val="1"/>
      <w:numFmt w:val="bullet"/>
      <w:lvlText w:val=""/>
      <w:lvlJc w:val="left"/>
      <w:pPr>
        <w:ind w:left="2295" w:hanging="360"/>
      </w:pPr>
      <w:rPr>
        <w:rFonts w:ascii="Wingdings" w:hAnsi="Wingdings" w:hint="default"/>
      </w:rPr>
    </w:lvl>
    <w:lvl w:ilvl="3" w:tplc="040C0001" w:tentative="1">
      <w:start w:val="1"/>
      <w:numFmt w:val="bullet"/>
      <w:lvlText w:val=""/>
      <w:lvlJc w:val="left"/>
      <w:pPr>
        <w:ind w:left="3015" w:hanging="360"/>
      </w:pPr>
      <w:rPr>
        <w:rFonts w:ascii="Symbol" w:hAnsi="Symbol" w:hint="default"/>
      </w:rPr>
    </w:lvl>
    <w:lvl w:ilvl="4" w:tplc="040C0003" w:tentative="1">
      <w:start w:val="1"/>
      <w:numFmt w:val="bullet"/>
      <w:lvlText w:val="o"/>
      <w:lvlJc w:val="left"/>
      <w:pPr>
        <w:ind w:left="3735" w:hanging="360"/>
      </w:pPr>
      <w:rPr>
        <w:rFonts w:ascii="Courier New" w:hAnsi="Courier New" w:cs="Courier New" w:hint="default"/>
      </w:rPr>
    </w:lvl>
    <w:lvl w:ilvl="5" w:tplc="040C0005" w:tentative="1">
      <w:start w:val="1"/>
      <w:numFmt w:val="bullet"/>
      <w:lvlText w:val=""/>
      <w:lvlJc w:val="left"/>
      <w:pPr>
        <w:ind w:left="4455" w:hanging="360"/>
      </w:pPr>
      <w:rPr>
        <w:rFonts w:ascii="Wingdings" w:hAnsi="Wingdings" w:hint="default"/>
      </w:rPr>
    </w:lvl>
    <w:lvl w:ilvl="6" w:tplc="040C0001" w:tentative="1">
      <w:start w:val="1"/>
      <w:numFmt w:val="bullet"/>
      <w:lvlText w:val=""/>
      <w:lvlJc w:val="left"/>
      <w:pPr>
        <w:ind w:left="5175" w:hanging="360"/>
      </w:pPr>
      <w:rPr>
        <w:rFonts w:ascii="Symbol" w:hAnsi="Symbol" w:hint="default"/>
      </w:rPr>
    </w:lvl>
    <w:lvl w:ilvl="7" w:tplc="040C0003" w:tentative="1">
      <w:start w:val="1"/>
      <w:numFmt w:val="bullet"/>
      <w:lvlText w:val="o"/>
      <w:lvlJc w:val="left"/>
      <w:pPr>
        <w:ind w:left="5895" w:hanging="360"/>
      </w:pPr>
      <w:rPr>
        <w:rFonts w:ascii="Courier New" w:hAnsi="Courier New" w:cs="Courier New" w:hint="default"/>
      </w:rPr>
    </w:lvl>
    <w:lvl w:ilvl="8" w:tplc="040C0005" w:tentative="1">
      <w:start w:val="1"/>
      <w:numFmt w:val="bullet"/>
      <w:lvlText w:val=""/>
      <w:lvlJc w:val="left"/>
      <w:pPr>
        <w:ind w:left="6615" w:hanging="360"/>
      </w:pPr>
      <w:rPr>
        <w:rFonts w:ascii="Wingdings" w:hAnsi="Wingdings" w:hint="default"/>
      </w:rPr>
    </w:lvl>
  </w:abstractNum>
  <w:abstractNum w:abstractNumId="2">
    <w:nsid w:val="7FBD393C"/>
    <w:multiLevelType w:val="hybridMultilevel"/>
    <w:tmpl w:val="07467596"/>
    <w:lvl w:ilvl="0" w:tplc="040C000F">
      <w:start w:val="1"/>
      <w:numFmt w:val="decimal"/>
      <w:lvlText w:val="%1."/>
      <w:lvlJc w:val="left"/>
      <w:pPr>
        <w:ind w:left="855" w:hanging="360"/>
      </w:pPr>
    </w:lvl>
    <w:lvl w:ilvl="1" w:tplc="040C0019" w:tentative="1">
      <w:start w:val="1"/>
      <w:numFmt w:val="lowerLetter"/>
      <w:lvlText w:val="%2."/>
      <w:lvlJc w:val="left"/>
      <w:pPr>
        <w:ind w:left="1575" w:hanging="360"/>
      </w:pPr>
    </w:lvl>
    <w:lvl w:ilvl="2" w:tplc="040C001B" w:tentative="1">
      <w:start w:val="1"/>
      <w:numFmt w:val="lowerRoman"/>
      <w:lvlText w:val="%3."/>
      <w:lvlJc w:val="right"/>
      <w:pPr>
        <w:ind w:left="2295" w:hanging="180"/>
      </w:pPr>
    </w:lvl>
    <w:lvl w:ilvl="3" w:tplc="040C000F" w:tentative="1">
      <w:start w:val="1"/>
      <w:numFmt w:val="decimal"/>
      <w:lvlText w:val="%4."/>
      <w:lvlJc w:val="left"/>
      <w:pPr>
        <w:ind w:left="3015" w:hanging="360"/>
      </w:pPr>
    </w:lvl>
    <w:lvl w:ilvl="4" w:tplc="040C0019" w:tentative="1">
      <w:start w:val="1"/>
      <w:numFmt w:val="lowerLetter"/>
      <w:lvlText w:val="%5."/>
      <w:lvlJc w:val="left"/>
      <w:pPr>
        <w:ind w:left="3735" w:hanging="360"/>
      </w:pPr>
    </w:lvl>
    <w:lvl w:ilvl="5" w:tplc="040C001B" w:tentative="1">
      <w:start w:val="1"/>
      <w:numFmt w:val="lowerRoman"/>
      <w:lvlText w:val="%6."/>
      <w:lvlJc w:val="right"/>
      <w:pPr>
        <w:ind w:left="4455" w:hanging="180"/>
      </w:pPr>
    </w:lvl>
    <w:lvl w:ilvl="6" w:tplc="040C000F" w:tentative="1">
      <w:start w:val="1"/>
      <w:numFmt w:val="decimal"/>
      <w:lvlText w:val="%7."/>
      <w:lvlJc w:val="left"/>
      <w:pPr>
        <w:ind w:left="5175" w:hanging="360"/>
      </w:pPr>
    </w:lvl>
    <w:lvl w:ilvl="7" w:tplc="040C0019" w:tentative="1">
      <w:start w:val="1"/>
      <w:numFmt w:val="lowerLetter"/>
      <w:lvlText w:val="%8."/>
      <w:lvlJc w:val="left"/>
      <w:pPr>
        <w:ind w:left="5895" w:hanging="360"/>
      </w:pPr>
    </w:lvl>
    <w:lvl w:ilvl="8" w:tplc="040C001B" w:tentative="1">
      <w:start w:val="1"/>
      <w:numFmt w:val="lowerRoman"/>
      <w:lvlText w:val="%9."/>
      <w:lvlJc w:val="right"/>
      <w:pPr>
        <w:ind w:left="6615"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227"/>
    <w:rsid w:val="000045CF"/>
    <w:rsid w:val="00010BBF"/>
    <w:rsid w:val="000128D3"/>
    <w:rsid w:val="00012EE4"/>
    <w:rsid w:val="000236F6"/>
    <w:rsid w:val="00024B88"/>
    <w:rsid w:val="000271A3"/>
    <w:rsid w:val="000354DA"/>
    <w:rsid w:val="00036727"/>
    <w:rsid w:val="000401E6"/>
    <w:rsid w:val="00042183"/>
    <w:rsid w:val="00050B25"/>
    <w:rsid w:val="00053F80"/>
    <w:rsid w:val="0006153D"/>
    <w:rsid w:val="000648C1"/>
    <w:rsid w:val="000774C1"/>
    <w:rsid w:val="00077B90"/>
    <w:rsid w:val="00085D70"/>
    <w:rsid w:val="00086C12"/>
    <w:rsid w:val="000A0F77"/>
    <w:rsid w:val="000A151E"/>
    <w:rsid w:val="000A5C04"/>
    <w:rsid w:val="000C414E"/>
    <w:rsid w:val="000E26AD"/>
    <w:rsid w:val="000E52D1"/>
    <w:rsid w:val="000F2F6B"/>
    <w:rsid w:val="00104965"/>
    <w:rsid w:val="00126EEE"/>
    <w:rsid w:val="00134DA7"/>
    <w:rsid w:val="0015456B"/>
    <w:rsid w:val="0016244F"/>
    <w:rsid w:val="00162C76"/>
    <w:rsid w:val="00171E11"/>
    <w:rsid w:val="00187697"/>
    <w:rsid w:val="001B2E9C"/>
    <w:rsid w:val="001C1ACB"/>
    <w:rsid w:val="001E08A5"/>
    <w:rsid w:val="001E37CB"/>
    <w:rsid w:val="001F543D"/>
    <w:rsid w:val="00213452"/>
    <w:rsid w:val="00223805"/>
    <w:rsid w:val="0022483E"/>
    <w:rsid w:val="002278E7"/>
    <w:rsid w:val="00231FE2"/>
    <w:rsid w:val="00232FDB"/>
    <w:rsid w:val="002333CF"/>
    <w:rsid w:val="00234855"/>
    <w:rsid w:val="00237E86"/>
    <w:rsid w:val="002451D6"/>
    <w:rsid w:val="00251A9F"/>
    <w:rsid w:val="00296DE4"/>
    <w:rsid w:val="002A5E8C"/>
    <w:rsid w:val="002E3632"/>
    <w:rsid w:val="002E5311"/>
    <w:rsid w:val="002E5FDF"/>
    <w:rsid w:val="00313E49"/>
    <w:rsid w:val="00342682"/>
    <w:rsid w:val="0034327B"/>
    <w:rsid w:val="00364D04"/>
    <w:rsid w:val="003935AF"/>
    <w:rsid w:val="003946E4"/>
    <w:rsid w:val="003B16B7"/>
    <w:rsid w:val="003B6C9A"/>
    <w:rsid w:val="003E184F"/>
    <w:rsid w:val="0040475F"/>
    <w:rsid w:val="0040618B"/>
    <w:rsid w:val="00406E22"/>
    <w:rsid w:val="00413812"/>
    <w:rsid w:val="00423BB2"/>
    <w:rsid w:val="0042513A"/>
    <w:rsid w:val="00431D37"/>
    <w:rsid w:val="00444859"/>
    <w:rsid w:val="00444F65"/>
    <w:rsid w:val="00450C25"/>
    <w:rsid w:val="00456E2B"/>
    <w:rsid w:val="00465F1C"/>
    <w:rsid w:val="004753B2"/>
    <w:rsid w:val="00475D3E"/>
    <w:rsid w:val="00481477"/>
    <w:rsid w:val="00495BE3"/>
    <w:rsid w:val="00496FDD"/>
    <w:rsid w:val="00497247"/>
    <w:rsid w:val="004B4507"/>
    <w:rsid w:val="004D21F3"/>
    <w:rsid w:val="004D5A4E"/>
    <w:rsid w:val="004D69CD"/>
    <w:rsid w:val="004D7D72"/>
    <w:rsid w:val="004F42F5"/>
    <w:rsid w:val="004F4699"/>
    <w:rsid w:val="005150A2"/>
    <w:rsid w:val="005230E1"/>
    <w:rsid w:val="00524925"/>
    <w:rsid w:val="005252FA"/>
    <w:rsid w:val="00526227"/>
    <w:rsid w:val="005318A2"/>
    <w:rsid w:val="00554650"/>
    <w:rsid w:val="00564910"/>
    <w:rsid w:val="005A06A8"/>
    <w:rsid w:val="005D4B39"/>
    <w:rsid w:val="005D6F80"/>
    <w:rsid w:val="00604A37"/>
    <w:rsid w:val="00614B6C"/>
    <w:rsid w:val="006206BC"/>
    <w:rsid w:val="00621175"/>
    <w:rsid w:val="00662204"/>
    <w:rsid w:val="006708F4"/>
    <w:rsid w:val="00670F73"/>
    <w:rsid w:val="006745C4"/>
    <w:rsid w:val="00675DC3"/>
    <w:rsid w:val="00682D7A"/>
    <w:rsid w:val="0069308B"/>
    <w:rsid w:val="006953F1"/>
    <w:rsid w:val="006E4459"/>
    <w:rsid w:val="006F1D51"/>
    <w:rsid w:val="006F25C2"/>
    <w:rsid w:val="0070710A"/>
    <w:rsid w:val="0070794A"/>
    <w:rsid w:val="00717DF2"/>
    <w:rsid w:val="00722B49"/>
    <w:rsid w:val="00726496"/>
    <w:rsid w:val="0072723E"/>
    <w:rsid w:val="00744695"/>
    <w:rsid w:val="007451DE"/>
    <w:rsid w:val="00745477"/>
    <w:rsid w:val="007519C8"/>
    <w:rsid w:val="00756847"/>
    <w:rsid w:val="00772A04"/>
    <w:rsid w:val="00776A03"/>
    <w:rsid w:val="0078075F"/>
    <w:rsid w:val="00781226"/>
    <w:rsid w:val="007A254A"/>
    <w:rsid w:val="007A33A3"/>
    <w:rsid w:val="007B08F0"/>
    <w:rsid w:val="007E0EF9"/>
    <w:rsid w:val="007E40F4"/>
    <w:rsid w:val="007F137D"/>
    <w:rsid w:val="00806C08"/>
    <w:rsid w:val="00807C5B"/>
    <w:rsid w:val="00820719"/>
    <w:rsid w:val="00855E96"/>
    <w:rsid w:val="008651A1"/>
    <w:rsid w:val="00866D6F"/>
    <w:rsid w:val="00880E97"/>
    <w:rsid w:val="00881032"/>
    <w:rsid w:val="008821F8"/>
    <w:rsid w:val="00892CD7"/>
    <w:rsid w:val="008A0790"/>
    <w:rsid w:val="008A26D1"/>
    <w:rsid w:val="008A515C"/>
    <w:rsid w:val="008A6D96"/>
    <w:rsid w:val="008B20FC"/>
    <w:rsid w:val="008B4A60"/>
    <w:rsid w:val="008C5406"/>
    <w:rsid w:val="008C61A5"/>
    <w:rsid w:val="008E2941"/>
    <w:rsid w:val="008E6FAE"/>
    <w:rsid w:val="0092033F"/>
    <w:rsid w:val="0092112D"/>
    <w:rsid w:val="0093041C"/>
    <w:rsid w:val="00941DAD"/>
    <w:rsid w:val="009425CC"/>
    <w:rsid w:val="009506F2"/>
    <w:rsid w:val="0096596E"/>
    <w:rsid w:val="00970169"/>
    <w:rsid w:val="00973F9F"/>
    <w:rsid w:val="00974315"/>
    <w:rsid w:val="0097712D"/>
    <w:rsid w:val="00982A48"/>
    <w:rsid w:val="009966DA"/>
    <w:rsid w:val="009976B1"/>
    <w:rsid w:val="009A0319"/>
    <w:rsid w:val="009E4D71"/>
    <w:rsid w:val="009F38E0"/>
    <w:rsid w:val="00A00808"/>
    <w:rsid w:val="00A2072B"/>
    <w:rsid w:val="00A32324"/>
    <w:rsid w:val="00A45A47"/>
    <w:rsid w:val="00A51CD9"/>
    <w:rsid w:val="00A67334"/>
    <w:rsid w:val="00A677A8"/>
    <w:rsid w:val="00A96E32"/>
    <w:rsid w:val="00AA318E"/>
    <w:rsid w:val="00AB5687"/>
    <w:rsid w:val="00AB7358"/>
    <w:rsid w:val="00AD6CBB"/>
    <w:rsid w:val="00AF2C7C"/>
    <w:rsid w:val="00AF3766"/>
    <w:rsid w:val="00AF6067"/>
    <w:rsid w:val="00B010AA"/>
    <w:rsid w:val="00B04FCD"/>
    <w:rsid w:val="00B06747"/>
    <w:rsid w:val="00B070DA"/>
    <w:rsid w:val="00B15B44"/>
    <w:rsid w:val="00B25ECB"/>
    <w:rsid w:val="00B33AFB"/>
    <w:rsid w:val="00B35338"/>
    <w:rsid w:val="00B40C73"/>
    <w:rsid w:val="00B45CF6"/>
    <w:rsid w:val="00B46E5E"/>
    <w:rsid w:val="00B50399"/>
    <w:rsid w:val="00B53A24"/>
    <w:rsid w:val="00B633A7"/>
    <w:rsid w:val="00B6379B"/>
    <w:rsid w:val="00B6608E"/>
    <w:rsid w:val="00B72238"/>
    <w:rsid w:val="00B76E51"/>
    <w:rsid w:val="00B955F7"/>
    <w:rsid w:val="00BB6B30"/>
    <w:rsid w:val="00BC4121"/>
    <w:rsid w:val="00BC4217"/>
    <w:rsid w:val="00BC61D0"/>
    <w:rsid w:val="00BD0FEE"/>
    <w:rsid w:val="00BD1324"/>
    <w:rsid w:val="00BD6526"/>
    <w:rsid w:val="00BD6FB5"/>
    <w:rsid w:val="00BF1495"/>
    <w:rsid w:val="00BF3D47"/>
    <w:rsid w:val="00C057C2"/>
    <w:rsid w:val="00C254EE"/>
    <w:rsid w:val="00C32D1B"/>
    <w:rsid w:val="00C4718A"/>
    <w:rsid w:val="00C516CF"/>
    <w:rsid w:val="00C626CF"/>
    <w:rsid w:val="00C702AD"/>
    <w:rsid w:val="00CA0434"/>
    <w:rsid w:val="00CB12AA"/>
    <w:rsid w:val="00CB55E1"/>
    <w:rsid w:val="00CD67EB"/>
    <w:rsid w:val="00CE14D2"/>
    <w:rsid w:val="00CE1FDE"/>
    <w:rsid w:val="00CE2E68"/>
    <w:rsid w:val="00D23A87"/>
    <w:rsid w:val="00D24E41"/>
    <w:rsid w:val="00D2628A"/>
    <w:rsid w:val="00D26D73"/>
    <w:rsid w:val="00D33939"/>
    <w:rsid w:val="00D762B3"/>
    <w:rsid w:val="00D77230"/>
    <w:rsid w:val="00DB4017"/>
    <w:rsid w:val="00DB5551"/>
    <w:rsid w:val="00DC3E24"/>
    <w:rsid w:val="00DD1064"/>
    <w:rsid w:val="00DE1205"/>
    <w:rsid w:val="00DF4B97"/>
    <w:rsid w:val="00E05DE1"/>
    <w:rsid w:val="00E11A0A"/>
    <w:rsid w:val="00E37053"/>
    <w:rsid w:val="00E402A8"/>
    <w:rsid w:val="00E418D6"/>
    <w:rsid w:val="00E659C5"/>
    <w:rsid w:val="00E70993"/>
    <w:rsid w:val="00E7102B"/>
    <w:rsid w:val="00E7282A"/>
    <w:rsid w:val="00E73945"/>
    <w:rsid w:val="00E775F1"/>
    <w:rsid w:val="00E82A49"/>
    <w:rsid w:val="00E90DA4"/>
    <w:rsid w:val="00E973DD"/>
    <w:rsid w:val="00EA0C68"/>
    <w:rsid w:val="00EA76BB"/>
    <w:rsid w:val="00EB5685"/>
    <w:rsid w:val="00EC5831"/>
    <w:rsid w:val="00EC7592"/>
    <w:rsid w:val="00ED0D93"/>
    <w:rsid w:val="00ED19FE"/>
    <w:rsid w:val="00EE0148"/>
    <w:rsid w:val="00EF3CCC"/>
    <w:rsid w:val="00EF4302"/>
    <w:rsid w:val="00F11597"/>
    <w:rsid w:val="00F16954"/>
    <w:rsid w:val="00F32884"/>
    <w:rsid w:val="00F36E31"/>
    <w:rsid w:val="00F63358"/>
    <w:rsid w:val="00F7271F"/>
    <w:rsid w:val="00F90C64"/>
    <w:rsid w:val="00F93D8E"/>
    <w:rsid w:val="00F979DE"/>
    <w:rsid w:val="00FA1674"/>
    <w:rsid w:val="00FA1B7C"/>
    <w:rsid w:val="00FC5387"/>
    <w:rsid w:val="00FD7B4E"/>
    <w:rsid w:val="00FE70B9"/>
    <w:rsid w:val="00FF0C7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F88581-CDAA-4F51-9116-43C58B8FA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fr-FR" w:eastAsia="en-US" w:bidi="ar-SA"/>
        <w14:ligatures w14:val="standard"/>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4859"/>
  </w:style>
  <w:style w:type="paragraph" w:styleId="Heading3">
    <w:name w:val="heading 3"/>
    <w:next w:val="Normal"/>
    <w:link w:val="Heading3Char"/>
    <w:uiPriority w:val="9"/>
    <w:unhideWhenUsed/>
    <w:qFormat/>
    <w:rsid w:val="000128D3"/>
    <w:pPr>
      <w:keepNext/>
      <w:keepLines/>
      <w:spacing w:after="573" w:line="305" w:lineRule="auto"/>
      <w:ind w:left="-5" w:right="-15" w:hanging="10"/>
      <w:outlineLvl w:val="2"/>
    </w:pPr>
    <w:rPr>
      <w:rFonts w:ascii="Calibri" w:eastAsiaTheme="minorEastAsia" w:hAnsi="Calibri" w:cs="Calibri"/>
      <w:color w:val="000000"/>
      <w:sz w:val="29"/>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4DA7"/>
    <w:pPr>
      <w:tabs>
        <w:tab w:val="center" w:pos="4153"/>
        <w:tab w:val="right" w:pos="8306"/>
      </w:tabs>
      <w:spacing w:after="0" w:line="240" w:lineRule="auto"/>
    </w:pPr>
  </w:style>
  <w:style w:type="character" w:customStyle="1" w:styleId="HeaderChar">
    <w:name w:val="Header Char"/>
    <w:basedOn w:val="DefaultParagraphFont"/>
    <w:link w:val="Header"/>
    <w:uiPriority w:val="99"/>
    <w:rsid w:val="00134DA7"/>
  </w:style>
  <w:style w:type="paragraph" w:styleId="Footer">
    <w:name w:val="footer"/>
    <w:basedOn w:val="Normal"/>
    <w:link w:val="FooterChar"/>
    <w:uiPriority w:val="99"/>
    <w:unhideWhenUsed/>
    <w:qFormat/>
    <w:rsid w:val="00134DA7"/>
    <w:pPr>
      <w:tabs>
        <w:tab w:val="center" w:pos="4153"/>
        <w:tab w:val="right" w:pos="8306"/>
      </w:tabs>
      <w:spacing w:after="0" w:line="240" w:lineRule="auto"/>
    </w:pPr>
  </w:style>
  <w:style w:type="character" w:customStyle="1" w:styleId="FooterChar">
    <w:name w:val="Footer Char"/>
    <w:basedOn w:val="DefaultParagraphFont"/>
    <w:link w:val="Footer"/>
    <w:uiPriority w:val="99"/>
    <w:rsid w:val="00134DA7"/>
  </w:style>
  <w:style w:type="paragraph" w:styleId="ListParagraph">
    <w:name w:val="List Paragraph"/>
    <w:basedOn w:val="Normal"/>
    <w:uiPriority w:val="34"/>
    <w:qFormat/>
    <w:rsid w:val="000A0F77"/>
    <w:pPr>
      <w:ind w:left="720"/>
      <w:contextualSpacing/>
    </w:pPr>
  </w:style>
  <w:style w:type="character" w:customStyle="1" w:styleId="Heading3Char">
    <w:name w:val="Heading 3 Char"/>
    <w:basedOn w:val="DefaultParagraphFont"/>
    <w:link w:val="Heading3"/>
    <w:uiPriority w:val="9"/>
    <w:rsid w:val="000128D3"/>
    <w:rPr>
      <w:rFonts w:ascii="Calibri" w:eastAsiaTheme="minorEastAsia" w:hAnsi="Calibri" w:cs="Calibri"/>
      <w:color w:val="000000"/>
      <w:sz w:val="29"/>
      <w:lang w:eastAsia="fr-FR"/>
    </w:rPr>
  </w:style>
  <w:style w:type="table" w:customStyle="1" w:styleId="TableGrid">
    <w:name w:val="TableGrid"/>
    <w:rsid w:val="00DD1064"/>
    <w:pPr>
      <w:spacing w:after="0" w:line="240" w:lineRule="auto"/>
    </w:pPr>
    <w:rPr>
      <w:rFonts w:eastAsiaTheme="minorEastAsia"/>
      <w:lang w:eastAsia="fr-FR"/>
    </w:rPr>
    <w:tblPr>
      <w:tblCellMar>
        <w:top w:w="0" w:type="dxa"/>
        <w:left w:w="0" w:type="dxa"/>
        <w:bottom w:w="0" w:type="dxa"/>
        <w:right w:w="0" w:type="dxa"/>
      </w:tblCellMar>
    </w:tblPr>
  </w:style>
  <w:style w:type="table" w:styleId="TableGrid0">
    <w:name w:val="Table Grid"/>
    <w:basedOn w:val="TableNormal"/>
    <w:uiPriority w:val="39"/>
    <w:rsid w:val="00CB12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97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76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586480">
      <w:bodyDiv w:val="1"/>
      <w:marLeft w:val="0"/>
      <w:marRight w:val="0"/>
      <w:marTop w:val="0"/>
      <w:marBottom w:val="0"/>
      <w:divBdr>
        <w:top w:val="none" w:sz="0" w:space="0" w:color="auto"/>
        <w:left w:val="none" w:sz="0" w:space="0" w:color="auto"/>
        <w:bottom w:val="none" w:sz="0" w:space="0" w:color="auto"/>
        <w:right w:val="none" w:sz="0" w:space="0" w:color="auto"/>
      </w:divBdr>
    </w:div>
    <w:div w:id="289751687">
      <w:bodyDiv w:val="1"/>
      <w:marLeft w:val="0"/>
      <w:marRight w:val="0"/>
      <w:marTop w:val="0"/>
      <w:marBottom w:val="0"/>
      <w:divBdr>
        <w:top w:val="none" w:sz="0" w:space="0" w:color="auto"/>
        <w:left w:val="none" w:sz="0" w:space="0" w:color="auto"/>
        <w:bottom w:val="none" w:sz="0" w:space="0" w:color="auto"/>
        <w:right w:val="none" w:sz="0" w:space="0" w:color="auto"/>
      </w:divBdr>
    </w:div>
    <w:div w:id="345521208">
      <w:bodyDiv w:val="1"/>
      <w:marLeft w:val="0"/>
      <w:marRight w:val="0"/>
      <w:marTop w:val="0"/>
      <w:marBottom w:val="0"/>
      <w:divBdr>
        <w:top w:val="none" w:sz="0" w:space="0" w:color="auto"/>
        <w:left w:val="none" w:sz="0" w:space="0" w:color="auto"/>
        <w:bottom w:val="none" w:sz="0" w:space="0" w:color="auto"/>
        <w:right w:val="none" w:sz="0" w:space="0" w:color="auto"/>
      </w:divBdr>
    </w:div>
    <w:div w:id="362021807">
      <w:bodyDiv w:val="1"/>
      <w:marLeft w:val="0"/>
      <w:marRight w:val="0"/>
      <w:marTop w:val="0"/>
      <w:marBottom w:val="0"/>
      <w:divBdr>
        <w:top w:val="none" w:sz="0" w:space="0" w:color="auto"/>
        <w:left w:val="none" w:sz="0" w:space="0" w:color="auto"/>
        <w:bottom w:val="none" w:sz="0" w:space="0" w:color="auto"/>
        <w:right w:val="none" w:sz="0" w:space="0" w:color="auto"/>
      </w:divBdr>
    </w:div>
    <w:div w:id="641233052">
      <w:bodyDiv w:val="1"/>
      <w:marLeft w:val="0"/>
      <w:marRight w:val="0"/>
      <w:marTop w:val="0"/>
      <w:marBottom w:val="0"/>
      <w:divBdr>
        <w:top w:val="none" w:sz="0" w:space="0" w:color="auto"/>
        <w:left w:val="none" w:sz="0" w:space="0" w:color="auto"/>
        <w:bottom w:val="none" w:sz="0" w:space="0" w:color="auto"/>
        <w:right w:val="none" w:sz="0" w:space="0" w:color="auto"/>
      </w:divBdr>
    </w:div>
    <w:div w:id="643051451">
      <w:bodyDiv w:val="1"/>
      <w:marLeft w:val="0"/>
      <w:marRight w:val="0"/>
      <w:marTop w:val="0"/>
      <w:marBottom w:val="0"/>
      <w:divBdr>
        <w:top w:val="none" w:sz="0" w:space="0" w:color="auto"/>
        <w:left w:val="none" w:sz="0" w:space="0" w:color="auto"/>
        <w:bottom w:val="none" w:sz="0" w:space="0" w:color="auto"/>
        <w:right w:val="none" w:sz="0" w:space="0" w:color="auto"/>
      </w:divBdr>
    </w:div>
    <w:div w:id="662241891">
      <w:bodyDiv w:val="1"/>
      <w:marLeft w:val="0"/>
      <w:marRight w:val="0"/>
      <w:marTop w:val="0"/>
      <w:marBottom w:val="0"/>
      <w:divBdr>
        <w:top w:val="none" w:sz="0" w:space="0" w:color="auto"/>
        <w:left w:val="none" w:sz="0" w:space="0" w:color="auto"/>
        <w:bottom w:val="none" w:sz="0" w:space="0" w:color="auto"/>
        <w:right w:val="none" w:sz="0" w:space="0" w:color="auto"/>
      </w:divBdr>
    </w:div>
    <w:div w:id="734158271">
      <w:bodyDiv w:val="1"/>
      <w:marLeft w:val="0"/>
      <w:marRight w:val="0"/>
      <w:marTop w:val="0"/>
      <w:marBottom w:val="0"/>
      <w:divBdr>
        <w:top w:val="none" w:sz="0" w:space="0" w:color="auto"/>
        <w:left w:val="none" w:sz="0" w:space="0" w:color="auto"/>
        <w:bottom w:val="none" w:sz="0" w:space="0" w:color="auto"/>
        <w:right w:val="none" w:sz="0" w:space="0" w:color="auto"/>
      </w:divBdr>
    </w:div>
    <w:div w:id="862131294">
      <w:bodyDiv w:val="1"/>
      <w:marLeft w:val="0"/>
      <w:marRight w:val="0"/>
      <w:marTop w:val="0"/>
      <w:marBottom w:val="0"/>
      <w:divBdr>
        <w:top w:val="none" w:sz="0" w:space="0" w:color="auto"/>
        <w:left w:val="none" w:sz="0" w:space="0" w:color="auto"/>
        <w:bottom w:val="none" w:sz="0" w:space="0" w:color="auto"/>
        <w:right w:val="none" w:sz="0" w:space="0" w:color="auto"/>
      </w:divBdr>
    </w:div>
    <w:div w:id="918829248">
      <w:bodyDiv w:val="1"/>
      <w:marLeft w:val="0"/>
      <w:marRight w:val="0"/>
      <w:marTop w:val="0"/>
      <w:marBottom w:val="0"/>
      <w:divBdr>
        <w:top w:val="none" w:sz="0" w:space="0" w:color="auto"/>
        <w:left w:val="none" w:sz="0" w:space="0" w:color="auto"/>
        <w:bottom w:val="none" w:sz="0" w:space="0" w:color="auto"/>
        <w:right w:val="none" w:sz="0" w:space="0" w:color="auto"/>
      </w:divBdr>
    </w:div>
    <w:div w:id="1062755845">
      <w:bodyDiv w:val="1"/>
      <w:marLeft w:val="0"/>
      <w:marRight w:val="0"/>
      <w:marTop w:val="0"/>
      <w:marBottom w:val="0"/>
      <w:divBdr>
        <w:top w:val="none" w:sz="0" w:space="0" w:color="auto"/>
        <w:left w:val="none" w:sz="0" w:space="0" w:color="auto"/>
        <w:bottom w:val="none" w:sz="0" w:space="0" w:color="auto"/>
        <w:right w:val="none" w:sz="0" w:space="0" w:color="auto"/>
      </w:divBdr>
    </w:div>
    <w:div w:id="1070277152">
      <w:bodyDiv w:val="1"/>
      <w:marLeft w:val="0"/>
      <w:marRight w:val="0"/>
      <w:marTop w:val="0"/>
      <w:marBottom w:val="0"/>
      <w:divBdr>
        <w:top w:val="none" w:sz="0" w:space="0" w:color="auto"/>
        <w:left w:val="none" w:sz="0" w:space="0" w:color="auto"/>
        <w:bottom w:val="none" w:sz="0" w:space="0" w:color="auto"/>
        <w:right w:val="none" w:sz="0" w:space="0" w:color="auto"/>
      </w:divBdr>
    </w:div>
    <w:div w:id="1149053743">
      <w:bodyDiv w:val="1"/>
      <w:marLeft w:val="0"/>
      <w:marRight w:val="0"/>
      <w:marTop w:val="0"/>
      <w:marBottom w:val="0"/>
      <w:divBdr>
        <w:top w:val="none" w:sz="0" w:space="0" w:color="auto"/>
        <w:left w:val="none" w:sz="0" w:space="0" w:color="auto"/>
        <w:bottom w:val="none" w:sz="0" w:space="0" w:color="auto"/>
        <w:right w:val="none" w:sz="0" w:space="0" w:color="auto"/>
      </w:divBdr>
    </w:div>
    <w:div w:id="1352760467">
      <w:bodyDiv w:val="1"/>
      <w:marLeft w:val="0"/>
      <w:marRight w:val="0"/>
      <w:marTop w:val="0"/>
      <w:marBottom w:val="0"/>
      <w:divBdr>
        <w:top w:val="none" w:sz="0" w:space="0" w:color="auto"/>
        <w:left w:val="none" w:sz="0" w:space="0" w:color="auto"/>
        <w:bottom w:val="none" w:sz="0" w:space="0" w:color="auto"/>
        <w:right w:val="none" w:sz="0" w:space="0" w:color="auto"/>
      </w:divBdr>
    </w:div>
    <w:div w:id="1404643167">
      <w:bodyDiv w:val="1"/>
      <w:marLeft w:val="0"/>
      <w:marRight w:val="0"/>
      <w:marTop w:val="0"/>
      <w:marBottom w:val="0"/>
      <w:divBdr>
        <w:top w:val="none" w:sz="0" w:space="0" w:color="auto"/>
        <w:left w:val="none" w:sz="0" w:space="0" w:color="auto"/>
        <w:bottom w:val="none" w:sz="0" w:space="0" w:color="auto"/>
        <w:right w:val="none" w:sz="0" w:space="0" w:color="auto"/>
      </w:divBdr>
    </w:div>
    <w:div w:id="1461798677">
      <w:bodyDiv w:val="1"/>
      <w:marLeft w:val="0"/>
      <w:marRight w:val="0"/>
      <w:marTop w:val="0"/>
      <w:marBottom w:val="0"/>
      <w:divBdr>
        <w:top w:val="none" w:sz="0" w:space="0" w:color="auto"/>
        <w:left w:val="none" w:sz="0" w:space="0" w:color="auto"/>
        <w:bottom w:val="none" w:sz="0" w:space="0" w:color="auto"/>
        <w:right w:val="none" w:sz="0" w:space="0" w:color="auto"/>
      </w:divBdr>
    </w:div>
    <w:div w:id="1474299001">
      <w:bodyDiv w:val="1"/>
      <w:marLeft w:val="0"/>
      <w:marRight w:val="0"/>
      <w:marTop w:val="0"/>
      <w:marBottom w:val="0"/>
      <w:divBdr>
        <w:top w:val="none" w:sz="0" w:space="0" w:color="auto"/>
        <w:left w:val="none" w:sz="0" w:space="0" w:color="auto"/>
        <w:bottom w:val="none" w:sz="0" w:space="0" w:color="auto"/>
        <w:right w:val="none" w:sz="0" w:space="0" w:color="auto"/>
      </w:divBdr>
    </w:div>
    <w:div w:id="1669670293">
      <w:bodyDiv w:val="1"/>
      <w:marLeft w:val="0"/>
      <w:marRight w:val="0"/>
      <w:marTop w:val="0"/>
      <w:marBottom w:val="0"/>
      <w:divBdr>
        <w:top w:val="none" w:sz="0" w:space="0" w:color="auto"/>
        <w:left w:val="none" w:sz="0" w:space="0" w:color="auto"/>
        <w:bottom w:val="none" w:sz="0" w:space="0" w:color="auto"/>
        <w:right w:val="none" w:sz="0" w:space="0" w:color="auto"/>
      </w:divBdr>
    </w:div>
    <w:div w:id="1704862080">
      <w:bodyDiv w:val="1"/>
      <w:marLeft w:val="0"/>
      <w:marRight w:val="0"/>
      <w:marTop w:val="0"/>
      <w:marBottom w:val="0"/>
      <w:divBdr>
        <w:top w:val="none" w:sz="0" w:space="0" w:color="auto"/>
        <w:left w:val="none" w:sz="0" w:space="0" w:color="auto"/>
        <w:bottom w:val="none" w:sz="0" w:space="0" w:color="auto"/>
        <w:right w:val="none" w:sz="0" w:space="0" w:color="auto"/>
      </w:divBdr>
    </w:div>
    <w:div w:id="1848784314">
      <w:bodyDiv w:val="1"/>
      <w:marLeft w:val="0"/>
      <w:marRight w:val="0"/>
      <w:marTop w:val="0"/>
      <w:marBottom w:val="0"/>
      <w:divBdr>
        <w:top w:val="none" w:sz="0" w:space="0" w:color="auto"/>
        <w:left w:val="none" w:sz="0" w:space="0" w:color="auto"/>
        <w:bottom w:val="none" w:sz="0" w:space="0" w:color="auto"/>
        <w:right w:val="none" w:sz="0" w:space="0" w:color="auto"/>
      </w:divBdr>
    </w:div>
    <w:div w:id="1971130824">
      <w:bodyDiv w:val="1"/>
      <w:marLeft w:val="0"/>
      <w:marRight w:val="0"/>
      <w:marTop w:val="0"/>
      <w:marBottom w:val="0"/>
      <w:divBdr>
        <w:top w:val="none" w:sz="0" w:space="0" w:color="auto"/>
        <w:left w:val="none" w:sz="0" w:space="0" w:color="auto"/>
        <w:bottom w:val="none" w:sz="0" w:space="0" w:color="auto"/>
        <w:right w:val="none" w:sz="0" w:space="0" w:color="auto"/>
      </w:divBdr>
    </w:div>
    <w:div w:id="2037190596">
      <w:bodyDiv w:val="1"/>
      <w:marLeft w:val="0"/>
      <w:marRight w:val="0"/>
      <w:marTop w:val="0"/>
      <w:marBottom w:val="0"/>
      <w:divBdr>
        <w:top w:val="none" w:sz="0" w:space="0" w:color="auto"/>
        <w:left w:val="none" w:sz="0" w:space="0" w:color="auto"/>
        <w:bottom w:val="none" w:sz="0" w:space="0" w:color="auto"/>
        <w:right w:val="none" w:sz="0" w:space="0" w:color="auto"/>
      </w:divBdr>
    </w:div>
    <w:div w:id="2111046830">
      <w:bodyDiv w:val="1"/>
      <w:marLeft w:val="0"/>
      <w:marRight w:val="0"/>
      <w:marTop w:val="0"/>
      <w:marBottom w:val="0"/>
      <w:divBdr>
        <w:top w:val="none" w:sz="0" w:space="0" w:color="auto"/>
        <w:left w:val="none" w:sz="0" w:space="0" w:color="auto"/>
        <w:bottom w:val="none" w:sz="0" w:space="0" w:color="auto"/>
        <w:right w:val="none" w:sz="0" w:space="0" w:color="auto"/>
      </w:divBdr>
    </w:div>
    <w:div w:id="214600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A68655124AF4891B12E1BA170FE4144"/>
        <w:category>
          <w:name w:val="General"/>
          <w:gallery w:val="placeholder"/>
        </w:category>
        <w:types>
          <w:type w:val="bbPlcHdr"/>
        </w:types>
        <w:behaviors>
          <w:behavior w:val="content"/>
        </w:behaviors>
        <w:guid w:val="{C65DBB42-93F9-493E-9FB0-F806FCACED59}"/>
      </w:docPartPr>
      <w:docPartBody>
        <w:p w:rsidR="00F22A2B" w:rsidRDefault="00F22A2B" w:rsidP="00F22A2B">
          <w:pPr>
            <w:pStyle w:val="CA68655124AF4891B12E1BA170FE4144"/>
          </w:pPr>
          <w:r>
            <w:rPr>
              <w:color w:val="404040" w:themeColor="text1" w:themeTint="BF"/>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A2B"/>
    <w:rsid w:val="000E3A34"/>
    <w:rsid w:val="0030198E"/>
    <w:rsid w:val="003957C3"/>
    <w:rsid w:val="00415A39"/>
    <w:rsid w:val="006C45BA"/>
    <w:rsid w:val="006F4259"/>
    <w:rsid w:val="0070235C"/>
    <w:rsid w:val="009E3F3E"/>
    <w:rsid w:val="00E01C8B"/>
    <w:rsid w:val="00E85C19"/>
    <w:rsid w:val="00F22A2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fr-FR" w:eastAsia="fr-FR" w:bidi="ar-SA"/>
        <w14:ligatures w14:val="standard"/>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68655124AF4891B12E1BA170FE4144">
    <w:name w:val="CA68655124AF4891B12E1BA170FE4144"/>
    <w:rsid w:val="00F22A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B7963-EF17-4359-8780-E24DB9BF2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8735</TotalTime>
  <Pages>18</Pages>
  <Words>5410</Words>
  <Characters>29758</Characters>
  <Application>Microsoft Office Word</Application>
  <DocSecurity>0</DocSecurity>
  <Lines>247</Lines>
  <Paragraphs>70</Paragraphs>
  <ScaleCrop>false</ScaleCrop>
  <HeadingPairs>
    <vt:vector size="2" baseType="variant">
      <vt:variant>
        <vt:lpstr>Title</vt:lpstr>
      </vt:variant>
      <vt:variant>
        <vt:i4>1</vt:i4>
      </vt:variant>
    </vt:vector>
  </HeadingPairs>
  <TitlesOfParts>
    <vt:vector size="1" baseType="lpstr">
      <vt:lpstr>Chapitre II : Le routage dons les réseaux de capteurs</vt:lpstr>
    </vt:vector>
  </TitlesOfParts>
  <Company/>
  <LinksUpToDate>false</LinksUpToDate>
  <CharactersWithSpaces>35098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 : Le routage dons les réseaux de capteurs</dc:title>
  <dc:creator>zaki</dc:creator>
  <cp:lastModifiedBy>zaki</cp:lastModifiedBy>
  <cp:revision>16</cp:revision>
  <dcterms:created xsi:type="dcterms:W3CDTF">2013-03-25T06:24:00Z</dcterms:created>
  <dcterms:modified xsi:type="dcterms:W3CDTF">2013-06-26T20:44:00Z</dcterms:modified>
</cp:coreProperties>
</file>